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717A9" w14:textId="551E48A5" w:rsidR="00100E23" w:rsidRDefault="00100E23" w:rsidP="005D569F">
      <w:pPr>
        <w:pStyle w:val="ae"/>
        <w:ind w:firstLine="0"/>
      </w:pPr>
    </w:p>
    <w:p w14:paraId="05D5D26A" w14:textId="77777777" w:rsidR="007868CA" w:rsidRPr="00622AE8" w:rsidRDefault="007868CA" w:rsidP="00100E23">
      <w:pPr>
        <w:pStyle w:val="ae"/>
        <w:ind w:firstLine="0"/>
        <w:jc w:val="center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622AE8" w:rsidRPr="00622AE8" w14:paraId="0626E363" w14:textId="77777777" w:rsidTr="00F5146E">
        <w:trPr>
          <w:trHeight w:val="6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35C41" w14:textId="56490340" w:rsidR="00100E23" w:rsidRPr="00622AE8" w:rsidRDefault="00100E23" w:rsidP="005D569F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622AE8">
              <w:rPr>
                <w:i/>
                <w:iCs/>
                <w:sz w:val="26"/>
                <w:szCs w:val="26"/>
              </w:rPr>
              <w:t>О состоянии условий труда, производственного травматизма, профессиональной заболеваемости и заболеваемости с временной утратой трудоспособности работников отрасли здравоохранения в 202</w:t>
            </w:r>
            <w:r w:rsidR="0092079A" w:rsidRPr="00622AE8">
              <w:rPr>
                <w:i/>
                <w:iCs/>
                <w:sz w:val="26"/>
                <w:szCs w:val="26"/>
              </w:rPr>
              <w:t>1</w:t>
            </w:r>
            <w:r w:rsidRPr="00622AE8">
              <w:rPr>
                <w:i/>
                <w:iCs/>
                <w:sz w:val="26"/>
                <w:szCs w:val="26"/>
              </w:rPr>
              <w:t xml:space="preserve"> году</w:t>
            </w:r>
          </w:p>
        </w:tc>
      </w:tr>
    </w:tbl>
    <w:p w14:paraId="1CEE022B" w14:textId="76F5D245" w:rsidR="00100E23" w:rsidRDefault="00100E23" w:rsidP="00100E23">
      <w:pPr>
        <w:pStyle w:val="ae"/>
        <w:ind w:firstLine="900"/>
        <w:rPr>
          <w:bCs/>
        </w:rPr>
      </w:pPr>
    </w:p>
    <w:p w14:paraId="4F908FE2" w14:textId="77777777" w:rsidR="007868CA" w:rsidRPr="00622AE8" w:rsidRDefault="007868CA" w:rsidP="00100E23">
      <w:pPr>
        <w:pStyle w:val="ae"/>
        <w:ind w:firstLine="900"/>
        <w:rPr>
          <w:bCs/>
        </w:rPr>
      </w:pPr>
    </w:p>
    <w:p w14:paraId="71D5DDBF" w14:textId="484608AC" w:rsidR="00100E23" w:rsidRPr="00FC6545" w:rsidRDefault="00100E23" w:rsidP="005D3650">
      <w:pPr>
        <w:ind w:firstLine="708"/>
        <w:jc w:val="both"/>
        <w:rPr>
          <w:sz w:val="28"/>
          <w:szCs w:val="28"/>
        </w:rPr>
      </w:pPr>
      <w:r w:rsidRPr="00FC6545">
        <w:rPr>
          <w:sz w:val="28"/>
          <w:szCs w:val="28"/>
        </w:rPr>
        <w:t>Отрасль здравоохранения Республики Башкортостан</w:t>
      </w:r>
      <w:r w:rsidR="007868CA" w:rsidRPr="007868CA">
        <w:rPr>
          <w:sz w:val="28"/>
          <w:szCs w:val="28"/>
        </w:rPr>
        <w:t xml:space="preserve"> </w:t>
      </w:r>
      <w:r w:rsidR="007868CA">
        <w:rPr>
          <w:sz w:val="28"/>
          <w:szCs w:val="28"/>
        </w:rPr>
        <w:t>–</w:t>
      </w:r>
      <w:r w:rsidR="007868CA" w:rsidRPr="007868CA">
        <w:rPr>
          <w:sz w:val="28"/>
          <w:szCs w:val="28"/>
        </w:rPr>
        <w:t xml:space="preserve"> </w:t>
      </w:r>
      <w:r w:rsidRPr="00FC6545">
        <w:rPr>
          <w:sz w:val="28"/>
          <w:szCs w:val="28"/>
        </w:rPr>
        <w:t xml:space="preserve">это </w:t>
      </w:r>
      <w:r w:rsidR="00B168C0" w:rsidRPr="00FC6545">
        <w:rPr>
          <w:sz w:val="28"/>
          <w:szCs w:val="28"/>
        </w:rPr>
        <w:t>больше восьмидесяти тысяч работников</w:t>
      </w:r>
      <w:r w:rsidRPr="00FC6545">
        <w:rPr>
          <w:sz w:val="28"/>
          <w:szCs w:val="28"/>
        </w:rPr>
        <w:t xml:space="preserve">, сотни лечебно-профилактических, аптечных, санитарно-эпидемиологических учреждений, научно-исследовательских и образовательных </w:t>
      </w:r>
      <w:r w:rsidR="005D3650" w:rsidRPr="00FC6545">
        <w:rPr>
          <w:sz w:val="28"/>
          <w:szCs w:val="28"/>
        </w:rPr>
        <w:t>организаций</w:t>
      </w:r>
      <w:r w:rsidRPr="00FC6545">
        <w:rPr>
          <w:sz w:val="28"/>
          <w:szCs w:val="28"/>
        </w:rPr>
        <w:t>, в которых эксплуатируется различное оборудование, коммуникации, электроустановки, котельные, лифты, водопроводно-канализационное хозяйство, технологическое оборудование пищеблоков и прачечных, автотранспорт, сосуды, работающие под давлением, разнообразная медицинская техника, применяются ядовитые вещества и агрессивные жидкости.</w:t>
      </w:r>
    </w:p>
    <w:p w14:paraId="77E37B6F" w14:textId="0EF64FDE" w:rsidR="00100E23" w:rsidRPr="00FC6545" w:rsidRDefault="00100E23" w:rsidP="00F5146E">
      <w:pPr>
        <w:jc w:val="both"/>
        <w:rPr>
          <w:sz w:val="28"/>
          <w:szCs w:val="28"/>
        </w:rPr>
      </w:pPr>
      <w:r w:rsidRPr="00FC6545">
        <w:rPr>
          <w:sz w:val="28"/>
          <w:szCs w:val="28"/>
        </w:rPr>
        <w:tab/>
        <w:t xml:space="preserve">Во вредных и неблагоприятных условиях труда (инфекционные, онкологические учреждения и отделения; радиологическая, рентгеновская, физиотерапевтическая, патологоанатомическая, лабораторная службы; операционные, стерилизационные, отделения гипербарической оксигенации и др.) заняты тысячи работников здравоохранения Республики Башкортостан. </w:t>
      </w:r>
      <w:r w:rsidR="005D3650" w:rsidRPr="00FC6545">
        <w:rPr>
          <w:sz w:val="28"/>
          <w:szCs w:val="28"/>
        </w:rPr>
        <w:t>К</w:t>
      </w:r>
      <w:r w:rsidRPr="00FC6545">
        <w:rPr>
          <w:sz w:val="28"/>
          <w:szCs w:val="28"/>
        </w:rPr>
        <w:t xml:space="preserve"> неблагоприятным факторам медицинской профессии </w:t>
      </w:r>
      <w:r w:rsidR="00F5146E" w:rsidRPr="00FC6545">
        <w:rPr>
          <w:sz w:val="28"/>
          <w:szCs w:val="28"/>
        </w:rPr>
        <w:t>следует</w:t>
      </w:r>
      <w:r w:rsidRPr="00FC6545">
        <w:rPr>
          <w:sz w:val="28"/>
          <w:szCs w:val="28"/>
        </w:rPr>
        <w:t xml:space="preserve"> отнести и </w:t>
      </w:r>
      <w:r w:rsidR="00F5146E" w:rsidRPr="00FC6545">
        <w:rPr>
          <w:sz w:val="28"/>
          <w:szCs w:val="28"/>
        </w:rPr>
        <w:t>вероятность возникновения</w:t>
      </w:r>
      <w:r w:rsidRPr="00FC6545">
        <w:rPr>
          <w:sz w:val="28"/>
          <w:szCs w:val="28"/>
        </w:rPr>
        <w:t xml:space="preserve"> несчастных случаев при нападении пациентов</w:t>
      </w:r>
      <w:r w:rsidR="00F5146E" w:rsidRPr="00FC6545">
        <w:rPr>
          <w:sz w:val="28"/>
          <w:szCs w:val="28"/>
        </w:rPr>
        <w:t>.</w:t>
      </w:r>
    </w:p>
    <w:p w14:paraId="6CB9D4CB" w14:textId="5EEBDE59" w:rsidR="00F5146E" w:rsidRPr="00FC6545" w:rsidRDefault="00F5146E" w:rsidP="007E3551">
      <w:pPr>
        <w:pStyle w:val="a6"/>
        <w:ind w:right="-85" w:firstLine="527"/>
        <w:jc w:val="both"/>
        <w:rPr>
          <w:sz w:val="28"/>
          <w:szCs w:val="28"/>
        </w:rPr>
      </w:pPr>
      <w:r w:rsidRPr="00FC6545">
        <w:rPr>
          <w:sz w:val="28"/>
          <w:szCs w:val="28"/>
        </w:rPr>
        <w:t>В 2021г. произошло 39 несчастных случаев (в 2020г. - 46) в которых пострадало 58 человек, зафиксировано 29 легких несчастных случаев (в 2020г. - 43), производственный травматизм с тяжелой степенью тяжести отсутствует (в 2020г. - 3).  В отчетном периоде произошло 2 несчастных случая с летальным исходом (в 2020г. - 0): в результате дорожно-транспортного происшествия погибла фельдшер выездной бригады скорой медицинской помощи ГБУЗ РБ ГБ г. Нефтекамск; при производстве работ на высоте, по спилу дерева, упал и погиб штукатур-маляр ГБУЗ РБ Ишимбайская ЦРБ. Увеличилось количество групповых несчастных случаев до 8 (в 2020г. - 0) в которых пострадало 27 человек: 22 легких несчётных случая, 3 тяжелых несчастных случая, 2 смертельных (результате дорожно-транспортного происшествия погибли водитель и фельдшер выездной бригады скорой медицинской помощи ГБУЗ РБ ГБ Иглинская ЦРБ).</w:t>
      </w:r>
    </w:p>
    <w:p w14:paraId="19BDF3EC" w14:textId="77777777" w:rsidR="007E3551" w:rsidRPr="00FC6545" w:rsidRDefault="007E3551" w:rsidP="007E3551">
      <w:pPr>
        <w:pStyle w:val="a6"/>
        <w:ind w:right="-85" w:firstLine="527"/>
        <w:jc w:val="both"/>
        <w:rPr>
          <w:sz w:val="16"/>
          <w:szCs w:val="16"/>
        </w:rPr>
      </w:pPr>
    </w:p>
    <w:p w14:paraId="7B96C223" w14:textId="77777777" w:rsidR="0092079A" w:rsidRPr="0031233D" w:rsidRDefault="0092079A" w:rsidP="0092079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31233D">
        <w:rPr>
          <w:b/>
          <w:bCs/>
          <w:sz w:val="28"/>
          <w:szCs w:val="28"/>
        </w:rPr>
        <w:t>Информация о динамике производственного травматизма</w:t>
      </w:r>
    </w:p>
    <w:tbl>
      <w:tblPr>
        <w:tblW w:w="90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1423"/>
        <w:gridCol w:w="1418"/>
        <w:gridCol w:w="1325"/>
        <w:gridCol w:w="1326"/>
        <w:gridCol w:w="1318"/>
        <w:gridCol w:w="1417"/>
      </w:tblGrid>
      <w:tr w:rsidR="00622AE8" w:rsidRPr="00FC6545" w14:paraId="14CCB95E" w14:textId="77777777" w:rsidTr="00B168C0">
        <w:trPr>
          <w:trHeight w:val="9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BD1D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9E0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>Общее</w:t>
            </w:r>
          </w:p>
          <w:p w14:paraId="4EDC4622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>количество</w:t>
            </w:r>
          </w:p>
          <w:p w14:paraId="737B656F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>несчастных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406B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 xml:space="preserve">в т.ч. </w:t>
            </w:r>
          </w:p>
          <w:p w14:paraId="788734B1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>с тяжелым</w:t>
            </w:r>
          </w:p>
          <w:p w14:paraId="75FD52BF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>исходом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71AF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>с летальным</w:t>
            </w:r>
          </w:p>
          <w:p w14:paraId="7F8209A2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>исходом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7B7F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 xml:space="preserve">групповых </w:t>
            </w:r>
          </w:p>
          <w:p w14:paraId="5266837D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  <w:r w:rsidRPr="00FC6545">
              <w:rPr>
                <w:lang w:eastAsia="en-US"/>
              </w:rPr>
              <w:t>случаев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FC5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</w:p>
          <w:p w14:paraId="44687ED8" w14:textId="28BFFC2D" w:rsidR="0092079A" w:rsidRPr="00FC6545" w:rsidRDefault="0092079A" w:rsidP="0008715A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FC6545">
              <w:rPr>
                <w:lang w:eastAsia="en-US"/>
              </w:rPr>
              <w:t>Кч</w:t>
            </w:r>
            <w:proofErr w:type="spellEnd"/>
            <w:r w:rsidR="00420AB3" w:rsidRPr="00FC6545">
              <w:rPr>
                <w:lang w:val="en-US"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BFB" w14:textId="77777777" w:rsidR="0092079A" w:rsidRPr="00FC6545" w:rsidRDefault="0092079A" w:rsidP="0008715A">
            <w:pPr>
              <w:spacing w:line="276" w:lineRule="auto"/>
              <w:jc w:val="both"/>
              <w:rPr>
                <w:lang w:eastAsia="en-US"/>
              </w:rPr>
            </w:pPr>
          </w:p>
          <w:p w14:paraId="0D8DD262" w14:textId="1435B48B" w:rsidR="0092079A" w:rsidRPr="00FC6545" w:rsidRDefault="0092079A" w:rsidP="0008715A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FC6545">
              <w:rPr>
                <w:lang w:eastAsia="en-US"/>
              </w:rPr>
              <w:t>Кт</w:t>
            </w:r>
            <w:proofErr w:type="spellEnd"/>
            <w:r w:rsidR="00420AB3" w:rsidRPr="00FC6545">
              <w:rPr>
                <w:lang w:val="en-US" w:eastAsia="en-US"/>
              </w:rPr>
              <w:t>**</w:t>
            </w:r>
          </w:p>
        </w:tc>
      </w:tr>
      <w:tr w:rsidR="00622AE8" w:rsidRPr="00FC6545" w14:paraId="6843B4D8" w14:textId="77777777" w:rsidTr="00B168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14BB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0BA5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9E3E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A08B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BD2E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4888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5370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51,96</w:t>
            </w:r>
          </w:p>
        </w:tc>
      </w:tr>
      <w:tr w:rsidR="00622AE8" w:rsidRPr="00FC6545" w14:paraId="340A7DE9" w14:textId="77777777" w:rsidTr="00B168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B56A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490C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2B46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F511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88CE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3BF4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AF72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53,88</w:t>
            </w:r>
          </w:p>
        </w:tc>
      </w:tr>
      <w:tr w:rsidR="00622AE8" w:rsidRPr="00FC6545" w14:paraId="36D3FDFF" w14:textId="77777777" w:rsidTr="00B168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27CB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498C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5F8A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2FB0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44D5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8DAD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E7B5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30,88</w:t>
            </w:r>
          </w:p>
        </w:tc>
      </w:tr>
      <w:tr w:rsidR="00622AE8" w:rsidRPr="00FC6545" w14:paraId="7CF5F523" w14:textId="77777777" w:rsidTr="00B168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E132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38E4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7B3D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A908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5186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75AC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01DA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36,54</w:t>
            </w:r>
          </w:p>
        </w:tc>
      </w:tr>
      <w:tr w:rsidR="00622AE8" w:rsidRPr="00FC6545" w14:paraId="5A0670F7" w14:textId="77777777" w:rsidTr="00B168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3F8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2523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715A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7F09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40FB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A651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2FB0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33,85</w:t>
            </w:r>
          </w:p>
        </w:tc>
      </w:tr>
      <w:tr w:rsidR="00622AE8" w:rsidRPr="00FC6545" w14:paraId="345CDFC6" w14:textId="77777777" w:rsidTr="00B168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A1A6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490D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5935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05CB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17C9" w14:textId="282B8D1F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8</w:t>
            </w:r>
            <w:r w:rsidR="00D81E09" w:rsidRPr="00FC654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4818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A4E7" w14:textId="77777777" w:rsidR="0092079A" w:rsidRPr="00FC6545" w:rsidRDefault="0092079A" w:rsidP="0008715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46,30</w:t>
            </w:r>
          </w:p>
        </w:tc>
      </w:tr>
    </w:tbl>
    <w:p w14:paraId="20A2360E" w14:textId="0FA3B439" w:rsidR="00063E5E" w:rsidRPr="00FC6545" w:rsidRDefault="00063E5E" w:rsidP="00100E23">
      <w:pPr>
        <w:pStyle w:val="a6"/>
        <w:ind w:right="-85" w:firstLine="527"/>
        <w:jc w:val="both"/>
        <w:rPr>
          <w:i/>
          <w:iCs/>
          <w:sz w:val="22"/>
          <w:szCs w:val="22"/>
        </w:rPr>
      </w:pPr>
      <w:r w:rsidRPr="00FC6545">
        <w:rPr>
          <w:i/>
          <w:iCs/>
          <w:sz w:val="22"/>
          <w:szCs w:val="22"/>
        </w:rPr>
        <w:t xml:space="preserve">* </w:t>
      </w:r>
      <w:proofErr w:type="spellStart"/>
      <w:r w:rsidRPr="00FC6545">
        <w:rPr>
          <w:i/>
          <w:iCs/>
          <w:sz w:val="22"/>
          <w:szCs w:val="22"/>
        </w:rPr>
        <w:t>Кч</w:t>
      </w:r>
      <w:proofErr w:type="spellEnd"/>
      <w:r w:rsidRPr="00FC6545">
        <w:rPr>
          <w:i/>
          <w:iCs/>
          <w:sz w:val="22"/>
          <w:szCs w:val="22"/>
        </w:rPr>
        <w:t xml:space="preserve"> - коэффициент частоты несчастных случаев в отрасли на 1000 работающих.</w:t>
      </w:r>
    </w:p>
    <w:p w14:paraId="2C904C00" w14:textId="52ADF04B" w:rsidR="00063E5E" w:rsidRPr="00FC6545" w:rsidRDefault="00063E5E" w:rsidP="00B168C0">
      <w:pPr>
        <w:pStyle w:val="a6"/>
        <w:ind w:right="-85" w:firstLine="527"/>
        <w:jc w:val="both"/>
        <w:rPr>
          <w:i/>
          <w:iCs/>
          <w:sz w:val="22"/>
          <w:szCs w:val="22"/>
        </w:rPr>
      </w:pPr>
      <w:r w:rsidRPr="00FC6545">
        <w:rPr>
          <w:i/>
          <w:iCs/>
          <w:sz w:val="22"/>
          <w:szCs w:val="22"/>
        </w:rPr>
        <w:t>*</w:t>
      </w:r>
      <w:r w:rsidR="00420AB3" w:rsidRPr="00FC6545">
        <w:rPr>
          <w:i/>
          <w:iCs/>
          <w:sz w:val="22"/>
          <w:szCs w:val="22"/>
        </w:rPr>
        <w:t>*</w:t>
      </w:r>
      <w:r w:rsidRPr="00FC6545">
        <w:rPr>
          <w:i/>
          <w:iCs/>
          <w:sz w:val="22"/>
          <w:szCs w:val="22"/>
        </w:rPr>
        <w:t xml:space="preserve"> </w:t>
      </w:r>
      <w:proofErr w:type="spellStart"/>
      <w:r w:rsidRPr="00FC6545">
        <w:rPr>
          <w:i/>
          <w:iCs/>
          <w:sz w:val="22"/>
          <w:szCs w:val="22"/>
        </w:rPr>
        <w:t>Кт</w:t>
      </w:r>
      <w:proofErr w:type="spellEnd"/>
      <w:r w:rsidRPr="00FC6545">
        <w:rPr>
          <w:i/>
          <w:iCs/>
          <w:sz w:val="22"/>
          <w:szCs w:val="22"/>
        </w:rPr>
        <w:t xml:space="preserve"> - коэффициент тяжести несчастных случаев - отношение количества дней нетрудоспособности по несчастным случаям к числу пострадавших</w:t>
      </w:r>
      <w:r w:rsidR="00362C92" w:rsidRPr="00FC6545">
        <w:rPr>
          <w:i/>
          <w:iCs/>
          <w:sz w:val="22"/>
          <w:szCs w:val="22"/>
        </w:rPr>
        <w:t>.</w:t>
      </w:r>
    </w:p>
    <w:p w14:paraId="75E85F5C" w14:textId="77777777" w:rsidR="00B168C0" w:rsidRPr="00FC6545" w:rsidRDefault="00B168C0" w:rsidP="00B168C0">
      <w:pPr>
        <w:pStyle w:val="a6"/>
        <w:ind w:right="-85" w:firstLine="527"/>
        <w:jc w:val="both"/>
        <w:rPr>
          <w:i/>
          <w:iCs/>
          <w:sz w:val="16"/>
          <w:szCs w:val="16"/>
        </w:rPr>
      </w:pPr>
    </w:p>
    <w:p w14:paraId="460C7A17" w14:textId="16501EF2" w:rsidR="007E3551" w:rsidRPr="00FC6545" w:rsidRDefault="00063E5E" w:rsidP="00B54482">
      <w:pPr>
        <w:pStyle w:val="ae"/>
        <w:ind w:firstLine="567"/>
      </w:pPr>
      <w:r w:rsidRPr="00FC6545">
        <w:t xml:space="preserve">Анализ несчастных случаев со смертельным исходом показал, что большинство </w:t>
      </w:r>
      <w:r w:rsidR="00362C92" w:rsidRPr="00FC6545">
        <w:t>смертей наступила в результате</w:t>
      </w:r>
      <w:r w:rsidRPr="00FC6545">
        <w:t xml:space="preserve"> дорожно-транспортных происшестви</w:t>
      </w:r>
      <w:r w:rsidR="00362C92" w:rsidRPr="00FC6545">
        <w:t>й</w:t>
      </w:r>
      <w:r w:rsidR="007E3551" w:rsidRPr="00FC6545">
        <w:t xml:space="preserve">. В дальнейшем </w:t>
      </w:r>
      <w:r w:rsidR="00362C92" w:rsidRPr="00FC6545">
        <w:t>этому обстоятельству необходимо удел</w:t>
      </w:r>
      <w:r w:rsidR="007E3551" w:rsidRPr="00FC6545">
        <w:t>и</w:t>
      </w:r>
      <w:r w:rsidR="00F5146E" w:rsidRPr="00FC6545">
        <w:t>ть</w:t>
      </w:r>
      <w:r w:rsidR="00362C92" w:rsidRPr="00FC6545">
        <w:t xml:space="preserve"> особое внимание</w:t>
      </w:r>
      <w:r w:rsidR="007E3551" w:rsidRPr="00FC6545">
        <w:t xml:space="preserve">, </w:t>
      </w:r>
      <w:r w:rsidR="007E3551" w:rsidRPr="00FC6545">
        <w:rPr>
          <w:szCs w:val="28"/>
        </w:rPr>
        <w:t>проанализировать состояние работы по обеспечению безопасности дорожного движения в учреждениях здравоохранения</w:t>
      </w:r>
      <w:r w:rsidR="00B54482" w:rsidRPr="00FC6545">
        <w:rPr>
          <w:szCs w:val="28"/>
        </w:rPr>
        <w:t>.</w:t>
      </w:r>
    </w:p>
    <w:p w14:paraId="4F5CC542" w14:textId="77777777" w:rsidR="00F5146E" w:rsidRPr="00FC6545" w:rsidRDefault="00362C92" w:rsidP="00420AB3">
      <w:pPr>
        <w:pStyle w:val="1"/>
        <w:shd w:val="clear" w:color="auto" w:fill="FFFFFF"/>
        <w:spacing w:line="263" w:lineRule="atLeast"/>
        <w:ind w:firstLine="567"/>
        <w:jc w:val="both"/>
        <w:rPr>
          <w:i w:val="0"/>
          <w:iCs w:val="0"/>
          <w:sz w:val="28"/>
          <w:szCs w:val="28"/>
        </w:rPr>
      </w:pPr>
      <w:r w:rsidRPr="00FC6545">
        <w:rPr>
          <w:i w:val="0"/>
          <w:iCs w:val="0"/>
          <w:sz w:val="28"/>
          <w:szCs w:val="28"/>
        </w:rPr>
        <w:t xml:space="preserve">Основными причинам производственного травматизма по материалам расследований являются: </w:t>
      </w:r>
    </w:p>
    <w:p w14:paraId="38CFE9D2" w14:textId="39DB0B46" w:rsidR="00F5146E" w:rsidRPr="00FC6545" w:rsidRDefault="00F5146E" w:rsidP="00420AB3">
      <w:pPr>
        <w:pStyle w:val="1"/>
        <w:shd w:val="clear" w:color="auto" w:fill="FFFFFF"/>
        <w:spacing w:line="263" w:lineRule="atLeast"/>
        <w:ind w:firstLine="567"/>
        <w:jc w:val="both"/>
        <w:rPr>
          <w:i w:val="0"/>
          <w:iCs w:val="0"/>
          <w:sz w:val="28"/>
          <w:szCs w:val="28"/>
        </w:rPr>
      </w:pPr>
      <w:r w:rsidRPr="00FC6545">
        <w:rPr>
          <w:i w:val="0"/>
          <w:iCs w:val="0"/>
          <w:sz w:val="28"/>
          <w:szCs w:val="28"/>
        </w:rPr>
        <w:t xml:space="preserve">- </w:t>
      </w:r>
      <w:r w:rsidR="00362C92" w:rsidRPr="00FC6545">
        <w:rPr>
          <w:i w:val="0"/>
          <w:iCs w:val="0"/>
          <w:sz w:val="28"/>
          <w:szCs w:val="28"/>
        </w:rPr>
        <w:t xml:space="preserve">недостаточная подготовка </w:t>
      </w:r>
      <w:r w:rsidRPr="00FC6545">
        <w:rPr>
          <w:i w:val="0"/>
          <w:iCs w:val="0"/>
          <w:sz w:val="28"/>
          <w:szCs w:val="28"/>
        </w:rPr>
        <w:t>работников</w:t>
      </w:r>
      <w:r w:rsidR="00362C92" w:rsidRPr="00FC6545">
        <w:rPr>
          <w:i w:val="0"/>
          <w:iCs w:val="0"/>
          <w:sz w:val="28"/>
          <w:szCs w:val="28"/>
        </w:rPr>
        <w:t xml:space="preserve"> по вопросам безопасности труда</w:t>
      </w:r>
      <w:r w:rsidRPr="00FC6545">
        <w:rPr>
          <w:i w:val="0"/>
          <w:iCs w:val="0"/>
          <w:sz w:val="28"/>
          <w:szCs w:val="28"/>
        </w:rPr>
        <w:t>;</w:t>
      </w:r>
    </w:p>
    <w:p w14:paraId="222CABE9" w14:textId="26CBDF70" w:rsidR="00F5146E" w:rsidRPr="00FC6545" w:rsidRDefault="00F5146E" w:rsidP="00F5146E">
      <w:pPr>
        <w:pStyle w:val="1"/>
        <w:shd w:val="clear" w:color="auto" w:fill="FFFFFF"/>
        <w:spacing w:line="263" w:lineRule="atLeast"/>
        <w:ind w:firstLine="567"/>
        <w:jc w:val="both"/>
        <w:rPr>
          <w:i w:val="0"/>
          <w:iCs w:val="0"/>
          <w:sz w:val="28"/>
          <w:szCs w:val="28"/>
        </w:rPr>
      </w:pPr>
      <w:r w:rsidRPr="00FC6545">
        <w:rPr>
          <w:i w:val="0"/>
          <w:iCs w:val="0"/>
          <w:sz w:val="28"/>
          <w:szCs w:val="28"/>
        </w:rPr>
        <w:t xml:space="preserve">- </w:t>
      </w:r>
      <w:r w:rsidR="00362C92" w:rsidRPr="00FC6545">
        <w:rPr>
          <w:i w:val="0"/>
          <w:iCs w:val="0"/>
          <w:sz w:val="28"/>
          <w:szCs w:val="28"/>
        </w:rPr>
        <w:t xml:space="preserve">неудовлетворительная организация производства работ и слабый контроль за соблюдением </w:t>
      </w:r>
      <w:r w:rsidRPr="00FC6545">
        <w:rPr>
          <w:i w:val="0"/>
          <w:iCs w:val="0"/>
          <w:sz w:val="28"/>
          <w:szCs w:val="28"/>
        </w:rPr>
        <w:t>работниками</w:t>
      </w:r>
      <w:r w:rsidR="00362C92" w:rsidRPr="00FC6545">
        <w:rPr>
          <w:i w:val="0"/>
          <w:iCs w:val="0"/>
          <w:sz w:val="28"/>
          <w:szCs w:val="28"/>
        </w:rPr>
        <w:t xml:space="preserve"> норм охраны труда</w:t>
      </w:r>
      <w:r w:rsidRPr="00FC6545">
        <w:rPr>
          <w:i w:val="0"/>
          <w:iCs w:val="0"/>
          <w:sz w:val="28"/>
          <w:szCs w:val="28"/>
        </w:rPr>
        <w:t>;</w:t>
      </w:r>
    </w:p>
    <w:p w14:paraId="462C3EC0" w14:textId="43D7ECDC" w:rsidR="002E173B" w:rsidRPr="00FC6545" w:rsidRDefault="00F5146E" w:rsidP="00FB3CE4">
      <w:pPr>
        <w:pStyle w:val="ae"/>
        <w:ind w:firstLine="567"/>
        <w:rPr>
          <w:szCs w:val="28"/>
        </w:rPr>
      </w:pPr>
      <w:r w:rsidRPr="00FC6545">
        <w:rPr>
          <w:szCs w:val="28"/>
        </w:rPr>
        <w:t xml:space="preserve">- </w:t>
      </w:r>
      <w:r w:rsidR="00FB3CE4" w:rsidRPr="00FC6545">
        <w:rPr>
          <w:szCs w:val="28"/>
        </w:rPr>
        <w:t>нарушение</w:t>
      </w:r>
      <w:r w:rsidR="002E173B" w:rsidRPr="00FC6545">
        <w:rPr>
          <w:szCs w:val="28"/>
        </w:rPr>
        <w:t xml:space="preserve"> правил</w:t>
      </w:r>
      <w:r w:rsidR="00FB3CE4" w:rsidRPr="00FC6545">
        <w:rPr>
          <w:szCs w:val="28"/>
        </w:rPr>
        <w:t xml:space="preserve"> </w:t>
      </w:r>
      <w:r w:rsidR="001A311E" w:rsidRPr="00FC6545">
        <w:rPr>
          <w:szCs w:val="28"/>
        </w:rPr>
        <w:t>безлопастного</w:t>
      </w:r>
      <w:r w:rsidR="00FB3CE4" w:rsidRPr="00FC6545">
        <w:rPr>
          <w:szCs w:val="28"/>
        </w:rPr>
        <w:t xml:space="preserve"> производства работ и несоблюдение правил</w:t>
      </w:r>
      <w:r w:rsidR="002E173B" w:rsidRPr="00FC6545">
        <w:rPr>
          <w:szCs w:val="28"/>
        </w:rPr>
        <w:t xml:space="preserve"> дорожного движения</w:t>
      </w:r>
      <w:r w:rsidR="00FB3CE4" w:rsidRPr="00FC6545">
        <w:rPr>
          <w:szCs w:val="28"/>
        </w:rPr>
        <w:t>.</w:t>
      </w:r>
    </w:p>
    <w:p w14:paraId="7AF9D657" w14:textId="485E043F" w:rsidR="00B168C0" w:rsidRPr="00FC6545" w:rsidRDefault="001A311E" w:rsidP="00B168C0">
      <w:pPr>
        <w:pStyle w:val="a6"/>
        <w:ind w:right="-85" w:firstLine="527"/>
        <w:jc w:val="both"/>
        <w:rPr>
          <w:sz w:val="28"/>
          <w:szCs w:val="28"/>
        </w:rPr>
      </w:pPr>
      <w:r w:rsidRPr="00FC6545">
        <w:rPr>
          <w:sz w:val="28"/>
          <w:szCs w:val="28"/>
        </w:rPr>
        <w:t>Н</w:t>
      </w:r>
      <w:r w:rsidR="00B86292" w:rsidRPr="00FC6545">
        <w:rPr>
          <w:sz w:val="28"/>
          <w:szCs w:val="28"/>
        </w:rPr>
        <w:t>еобходимо п</w:t>
      </w:r>
      <w:r w:rsidR="00362C92" w:rsidRPr="00FC6545">
        <w:rPr>
          <w:sz w:val="28"/>
          <w:szCs w:val="28"/>
        </w:rPr>
        <w:t xml:space="preserve">родолжить работу по поддержке </w:t>
      </w:r>
      <w:r w:rsidRPr="00FC6545">
        <w:rPr>
          <w:sz w:val="28"/>
          <w:szCs w:val="28"/>
        </w:rPr>
        <w:t>членов Профсоюза,</w:t>
      </w:r>
      <w:r w:rsidR="00420AB3" w:rsidRPr="00FC6545">
        <w:rPr>
          <w:sz w:val="28"/>
          <w:szCs w:val="28"/>
        </w:rPr>
        <w:t xml:space="preserve"> </w:t>
      </w:r>
      <w:r w:rsidR="00362C92" w:rsidRPr="00FC6545">
        <w:rPr>
          <w:sz w:val="28"/>
          <w:szCs w:val="28"/>
        </w:rPr>
        <w:t xml:space="preserve">получивших травмы на производстве </w:t>
      </w:r>
      <w:r w:rsidRPr="00FC6545">
        <w:rPr>
          <w:sz w:val="28"/>
          <w:szCs w:val="28"/>
        </w:rPr>
        <w:t>и</w:t>
      </w:r>
      <w:r w:rsidR="00420AB3" w:rsidRPr="00FC6545">
        <w:rPr>
          <w:sz w:val="28"/>
          <w:szCs w:val="28"/>
        </w:rPr>
        <w:t xml:space="preserve"> инфицированных</w:t>
      </w:r>
      <w:r w:rsidR="00362C92" w:rsidRPr="00FC6545">
        <w:rPr>
          <w:sz w:val="28"/>
          <w:szCs w:val="28"/>
        </w:rPr>
        <w:t xml:space="preserve"> при выполнении служебных обязанносте</w:t>
      </w:r>
      <w:r w:rsidRPr="00FC6545">
        <w:rPr>
          <w:sz w:val="28"/>
          <w:szCs w:val="28"/>
        </w:rPr>
        <w:t xml:space="preserve">й, в соответствии с действующими положениями Профсоюза. При необходимости меры поддержки и категории членов Профсоюза, которым оказывается поддержка должны своевременно актуализироваться и совершенствоваться.  </w:t>
      </w:r>
    </w:p>
    <w:p w14:paraId="24E5E1E6" w14:textId="657A1AB9" w:rsidR="00B168C0" w:rsidRPr="00FC6545" w:rsidRDefault="00B168C0" w:rsidP="00577BB8">
      <w:pPr>
        <w:pStyle w:val="a6"/>
        <w:ind w:right="-85" w:firstLine="527"/>
        <w:jc w:val="both"/>
        <w:rPr>
          <w:sz w:val="28"/>
          <w:szCs w:val="28"/>
        </w:rPr>
      </w:pPr>
      <w:r w:rsidRPr="00FC6545">
        <w:rPr>
          <w:sz w:val="28"/>
          <w:szCs w:val="28"/>
        </w:rPr>
        <w:t>Особую озабоченность вызывают несчастные случаи, происходящие в результате нападения на работников медицинских учреждений. Так</w:t>
      </w:r>
      <w:r w:rsidR="00577BB8" w:rsidRPr="00FC6545">
        <w:rPr>
          <w:sz w:val="28"/>
          <w:szCs w:val="28"/>
        </w:rPr>
        <w:t>,</w:t>
      </w:r>
      <w:r w:rsidRPr="00FC6545">
        <w:rPr>
          <w:sz w:val="28"/>
          <w:szCs w:val="28"/>
        </w:rPr>
        <w:t xml:space="preserve"> </w:t>
      </w:r>
      <w:r w:rsidR="00577BB8" w:rsidRPr="00FC6545">
        <w:rPr>
          <w:sz w:val="28"/>
          <w:szCs w:val="28"/>
        </w:rPr>
        <w:t xml:space="preserve">27.07.2021 г. </w:t>
      </w:r>
      <w:r w:rsidR="002E173B" w:rsidRPr="00FC6545">
        <w:rPr>
          <w:sz w:val="28"/>
          <w:szCs w:val="28"/>
        </w:rPr>
        <w:t>в ГБУЗ РБ Городская клиническая больница № 21 г. Уфа пациент – Юсупов Р.А., находясь в состоянии алкогольного опьянения, напал на врача-токсиколога</w:t>
      </w:r>
      <w:r w:rsidR="00577BB8" w:rsidRPr="00FC6545">
        <w:rPr>
          <w:sz w:val="28"/>
          <w:szCs w:val="28"/>
        </w:rPr>
        <w:t xml:space="preserve"> и </w:t>
      </w:r>
      <w:r w:rsidR="002E173B" w:rsidRPr="00FC6545">
        <w:rPr>
          <w:sz w:val="28"/>
          <w:szCs w:val="28"/>
        </w:rPr>
        <w:t>врач</w:t>
      </w:r>
      <w:r w:rsidR="00577BB8" w:rsidRPr="00FC6545">
        <w:rPr>
          <w:sz w:val="28"/>
          <w:szCs w:val="28"/>
        </w:rPr>
        <w:t>а</w:t>
      </w:r>
      <w:r w:rsidR="002E173B" w:rsidRPr="00FC6545">
        <w:rPr>
          <w:sz w:val="28"/>
          <w:szCs w:val="28"/>
        </w:rPr>
        <w:t xml:space="preserve"> скорой </w:t>
      </w:r>
      <w:r w:rsidR="00577BB8" w:rsidRPr="00FC6545">
        <w:rPr>
          <w:sz w:val="28"/>
          <w:szCs w:val="28"/>
        </w:rPr>
        <w:t xml:space="preserve">медицинской </w:t>
      </w:r>
      <w:r w:rsidR="002E173B" w:rsidRPr="00FC6545">
        <w:rPr>
          <w:sz w:val="28"/>
          <w:szCs w:val="28"/>
        </w:rPr>
        <w:t xml:space="preserve">помощи, </w:t>
      </w:r>
      <w:r w:rsidR="00577BB8" w:rsidRPr="00FC6545">
        <w:rPr>
          <w:sz w:val="28"/>
          <w:szCs w:val="28"/>
        </w:rPr>
        <w:t xml:space="preserve">которым </w:t>
      </w:r>
      <w:r w:rsidR="002E173B" w:rsidRPr="00FC6545">
        <w:rPr>
          <w:sz w:val="28"/>
          <w:szCs w:val="28"/>
        </w:rPr>
        <w:t xml:space="preserve">причинил ему вред здоровью </w:t>
      </w:r>
      <w:r w:rsidR="00577BB8" w:rsidRPr="00FC6545">
        <w:rPr>
          <w:sz w:val="28"/>
          <w:szCs w:val="28"/>
        </w:rPr>
        <w:t xml:space="preserve">средней и </w:t>
      </w:r>
      <w:r w:rsidR="002E173B" w:rsidRPr="00FC6545">
        <w:rPr>
          <w:sz w:val="28"/>
          <w:szCs w:val="28"/>
        </w:rPr>
        <w:t>легкой степени</w:t>
      </w:r>
      <w:r w:rsidR="00577BB8" w:rsidRPr="00FC6545">
        <w:rPr>
          <w:sz w:val="28"/>
          <w:szCs w:val="28"/>
        </w:rPr>
        <w:t xml:space="preserve"> тяжести с длительными периодами нетрудоспособности.</w:t>
      </w:r>
    </w:p>
    <w:p w14:paraId="6B07CA39" w14:textId="77777777" w:rsidR="00B168C0" w:rsidRPr="00FC6545" w:rsidRDefault="00B168C0" w:rsidP="00362C92">
      <w:pPr>
        <w:pStyle w:val="a6"/>
        <w:ind w:right="-85" w:firstLine="527"/>
        <w:jc w:val="both"/>
        <w:rPr>
          <w:sz w:val="28"/>
          <w:szCs w:val="28"/>
        </w:rPr>
      </w:pPr>
    </w:p>
    <w:p w14:paraId="495F7B86" w14:textId="154AAE18" w:rsidR="00012CD4" w:rsidRPr="00FC6545" w:rsidRDefault="00012CD4" w:rsidP="00B91AB3">
      <w:pPr>
        <w:pStyle w:val="ae"/>
        <w:ind w:firstLine="567"/>
        <w:rPr>
          <w:spacing w:val="1"/>
          <w:szCs w:val="28"/>
        </w:rPr>
      </w:pPr>
      <w:r w:rsidRPr="00FC6545">
        <w:rPr>
          <w:spacing w:val="1"/>
          <w:szCs w:val="28"/>
        </w:rPr>
        <w:t xml:space="preserve">В 2021 году было диагностировано 11 профессиональных заболеваний. </w:t>
      </w:r>
      <w:r w:rsidRPr="00FC6545">
        <w:rPr>
          <w:spacing w:val="-1"/>
          <w:szCs w:val="28"/>
        </w:rPr>
        <w:t>В структуре профессиональной заболеваемости в 2021 году основное место занимает Ковид-19 и те случае, когда медицинские и иные работники отрасли здравоохранения инфицируются при исполнении служебных обязанностей.</w:t>
      </w:r>
    </w:p>
    <w:p w14:paraId="6F12A635" w14:textId="77777777" w:rsidR="00012CD4" w:rsidRPr="00FC6545" w:rsidRDefault="00012CD4" w:rsidP="002E173B">
      <w:pPr>
        <w:shd w:val="clear" w:color="auto" w:fill="FFFFFF"/>
        <w:ind w:left="5" w:right="5" w:firstLine="567"/>
        <w:jc w:val="both"/>
        <w:rPr>
          <w:spacing w:val="1"/>
          <w:sz w:val="28"/>
          <w:szCs w:val="28"/>
        </w:rPr>
      </w:pPr>
      <w:r w:rsidRPr="00FC6545">
        <w:rPr>
          <w:sz w:val="28"/>
          <w:szCs w:val="28"/>
        </w:rPr>
        <w:t>Анализ профессиональной заболеваемости по категориям работников указывает на тот факт, что число случаев заболеваний у среднего медицинского персонала превышает заболеваемость среди других категорий работников учреждений здравоохранения.</w:t>
      </w:r>
    </w:p>
    <w:p w14:paraId="47F3A0E7" w14:textId="77777777" w:rsidR="00012CD4" w:rsidRPr="00FC6545" w:rsidRDefault="00012CD4" w:rsidP="00012CD4">
      <w:pPr>
        <w:ind w:firstLine="720"/>
        <w:jc w:val="center"/>
        <w:rPr>
          <w:spacing w:val="1"/>
          <w:sz w:val="28"/>
          <w:szCs w:val="28"/>
        </w:rPr>
      </w:pPr>
      <w:r w:rsidRPr="00FC6545">
        <w:rPr>
          <w:spacing w:val="1"/>
          <w:sz w:val="28"/>
          <w:szCs w:val="28"/>
        </w:rPr>
        <w:tab/>
      </w:r>
    </w:p>
    <w:p w14:paraId="34316535" w14:textId="3A1853DA" w:rsidR="00012CD4" w:rsidRPr="0031233D" w:rsidRDefault="00012CD4" w:rsidP="0031233D">
      <w:pPr>
        <w:ind w:firstLine="720"/>
        <w:jc w:val="center"/>
        <w:rPr>
          <w:b/>
          <w:bCs/>
          <w:sz w:val="28"/>
          <w:szCs w:val="28"/>
        </w:rPr>
      </w:pPr>
      <w:r w:rsidRPr="0031233D">
        <w:rPr>
          <w:b/>
          <w:bCs/>
          <w:sz w:val="28"/>
          <w:szCs w:val="28"/>
        </w:rPr>
        <w:t>Информация о заболеваемости с временной утратой трудоспособности в случаях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2771"/>
        <w:gridCol w:w="2645"/>
        <w:gridCol w:w="3036"/>
      </w:tblGrid>
      <w:tr w:rsidR="00622AE8" w:rsidRPr="00FC6545" w14:paraId="012788EE" w14:textId="77777777" w:rsidTr="002E173B">
        <w:trPr>
          <w:trHeight w:val="92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66A9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5B61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Число дней</w:t>
            </w:r>
          </w:p>
          <w:p w14:paraId="1A3566FE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нетрудоспособности</w:t>
            </w:r>
          </w:p>
          <w:p w14:paraId="0DBCCE15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на 100 работающих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AAC3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Число случаев</w:t>
            </w:r>
          </w:p>
          <w:p w14:paraId="28B5B7FC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заболеваний на</w:t>
            </w:r>
          </w:p>
          <w:p w14:paraId="5E5FFA6A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100 работающих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935E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 xml:space="preserve">Средняя </w:t>
            </w:r>
            <w:proofErr w:type="spellStart"/>
            <w:r w:rsidRPr="00FC6545">
              <w:rPr>
                <w:sz w:val="28"/>
                <w:szCs w:val="28"/>
                <w:lang w:eastAsia="en-US"/>
              </w:rPr>
              <w:t>длительн</w:t>
            </w:r>
            <w:proofErr w:type="spellEnd"/>
            <w:r w:rsidRPr="00FC6545">
              <w:rPr>
                <w:sz w:val="28"/>
                <w:szCs w:val="28"/>
                <w:lang w:eastAsia="en-US"/>
              </w:rPr>
              <w:t>.</w:t>
            </w:r>
          </w:p>
          <w:p w14:paraId="34205557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 случая временной</w:t>
            </w:r>
          </w:p>
          <w:p w14:paraId="5776BC6D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нетрудоспособности</w:t>
            </w:r>
          </w:p>
        </w:tc>
      </w:tr>
      <w:tr w:rsidR="00622AE8" w:rsidRPr="00FC6545" w14:paraId="13ABD020" w14:textId="77777777" w:rsidTr="002E173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B214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9C22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748,94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94C1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58,11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5FC5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12,89</w:t>
            </w:r>
          </w:p>
        </w:tc>
      </w:tr>
      <w:tr w:rsidR="00622AE8" w:rsidRPr="00FC6545" w14:paraId="16F92A1E" w14:textId="77777777" w:rsidTr="002E173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2102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2B36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988,75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7628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63,86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B792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15,49</w:t>
            </w:r>
          </w:p>
        </w:tc>
      </w:tr>
      <w:tr w:rsidR="00622AE8" w:rsidRPr="00FC6545" w14:paraId="7EDB09FE" w14:textId="77777777" w:rsidTr="002E173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7EB6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lastRenderedPageBreak/>
              <w:t>2018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06B3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946,19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E128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65,70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BD75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14,41</w:t>
            </w:r>
          </w:p>
        </w:tc>
      </w:tr>
      <w:tr w:rsidR="00622AE8" w:rsidRPr="00FC6545" w14:paraId="21196129" w14:textId="77777777" w:rsidTr="002E173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42F8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FAF0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807,96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90AC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63,33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D4E7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12,76</w:t>
            </w:r>
          </w:p>
        </w:tc>
      </w:tr>
      <w:tr w:rsidR="00622AE8" w:rsidRPr="00FC6545" w14:paraId="32E337D2" w14:textId="77777777" w:rsidTr="002E173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210F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1B02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1510,88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FE68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98,74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BE16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15,31</w:t>
            </w:r>
          </w:p>
        </w:tc>
      </w:tr>
      <w:tr w:rsidR="00622AE8" w:rsidRPr="00FC6545" w14:paraId="6D8BC64D" w14:textId="77777777" w:rsidTr="002E173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475C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669E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1020,45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9F33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80,20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65A2" w14:textId="77777777" w:rsidR="00012CD4" w:rsidRPr="00FC6545" w:rsidRDefault="00012CD4" w:rsidP="00F637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6545">
              <w:rPr>
                <w:sz w:val="28"/>
                <w:szCs w:val="28"/>
                <w:lang w:eastAsia="en-US"/>
              </w:rPr>
              <w:t>12,72</w:t>
            </w:r>
          </w:p>
        </w:tc>
      </w:tr>
    </w:tbl>
    <w:p w14:paraId="0437DA76" w14:textId="77777777" w:rsidR="00B54482" w:rsidRPr="00FC6545" w:rsidRDefault="00B54482" w:rsidP="002E173B">
      <w:pPr>
        <w:jc w:val="both"/>
        <w:rPr>
          <w:sz w:val="28"/>
          <w:szCs w:val="28"/>
        </w:rPr>
      </w:pPr>
    </w:p>
    <w:p w14:paraId="1E398EAE" w14:textId="77777777" w:rsidR="00B54482" w:rsidRPr="00FC6545" w:rsidRDefault="00B54482" w:rsidP="00B54482">
      <w:pPr>
        <w:ind w:firstLine="567"/>
        <w:jc w:val="both"/>
        <w:rPr>
          <w:sz w:val="28"/>
          <w:szCs w:val="28"/>
        </w:rPr>
      </w:pPr>
      <w:r w:rsidRPr="00FC6545">
        <w:rPr>
          <w:sz w:val="28"/>
          <w:szCs w:val="28"/>
        </w:rPr>
        <w:t>П</w:t>
      </w:r>
      <w:r w:rsidR="002E173B" w:rsidRPr="00FC6545">
        <w:rPr>
          <w:sz w:val="28"/>
          <w:szCs w:val="28"/>
        </w:rPr>
        <w:t>о итогам специальной оценки условий труда</w:t>
      </w:r>
      <w:r w:rsidRPr="00FC6545">
        <w:rPr>
          <w:sz w:val="28"/>
          <w:szCs w:val="28"/>
        </w:rPr>
        <w:t xml:space="preserve"> в 2021г.</w:t>
      </w:r>
      <w:r w:rsidR="002E173B" w:rsidRPr="00FC6545">
        <w:rPr>
          <w:sz w:val="28"/>
          <w:szCs w:val="28"/>
        </w:rPr>
        <w:t xml:space="preserve">: </w:t>
      </w:r>
    </w:p>
    <w:p w14:paraId="1C80F8EA" w14:textId="35CC586B" w:rsidR="00B54482" w:rsidRPr="00FC6545" w:rsidRDefault="00B54482" w:rsidP="00B54482">
      <w:pPr>
        <w:ind w:firstLine="567"/>
        <w:jc w:val="both"/>
        <w:rPr>
          <w:sz w:val="28"/>
          <w:szCs w:val="28"/>
        </w:rPr>
      </w:pPr>
      <w:r w:rsidRPr="00FC6545">
        <w:rPr>
          <w:sz w:val="28"/>
          <w:szCs w:val="28"/>
        </w:rPr>
        <w:t>- 48 218 чел.</w:t>
      </w:r>
      <w:r w:rsidR="002E173B" w:rsidRPr="00FC6545">
        <w:rPr>
          <w:sz w:val="28"/>
          <w:szCs w:val="28"/>
        </w:rPr>
        <w:t>, работаю</w:t>
      </w:r>
      <w:r w:rsidR="00B91AB3" w:rsidRPr="00FC6545">
        <w:rPr>
          <w:sz w:val="28"/>
          <w:szCs w:val="28"/>
        </w:rPr>
        <w:t>т</w:t>
      </w:r>
      <w:r w:rsidR="002E173B" w:rsidRPr="00FC6545">
        <w:rPr>
          <w:sz w:val="28"/>
          <w:szCs w:val="28"/>
        </w:rPr>
        <w:t xml:space="preserve"> во вредных условиях </w:t>
      </w:r>
      <w:r w:rsidRPr="00FC6545">
        <w:rPr>
          <w:sz w:val="28"/>
          <w:szCs w:val="28"/>
        </w:rPr>
        <w:t>труда, что на 16,9% ниже прошлогодних показателей</w:t>
      </w:r>
      <w:r w:rsidR="002E173B" w:rsidRPr="00FC6545">
        <w:rPr>
          <w:sz w:val="28"/>
          <w:szCs w:val="28"/>
        </w:rPr>
        <w:t xml:space="preserve"> (58002 чел</w:t>
      </w:r>
      <w:r w:rsidRPr="00FC6545">
        <w:rPr>
          <w:sz w:val="28"/>
          <w:szCs w:val="28"/>
        </w:rPr>
        <w:t>.</w:t>
      </w:r>
      <w:r w:rsidR="002E173B" w:rsidRPr="00FC6545">
        <w:rPr>
          <w:sz w:val="28"/>
          <w:szCs w:val="28"/>
        </w:rPr>
        <w:t>);</w:t>
      </w:r>
    </w:p>
    <w:p w14:paraId="25FE284D" w14:textId="7B68C3C7" w:rsidR="00B54482" w:rsidRPr="00FC6545" w:rsidRDefault="00B54482" w:rsidP="00B54482">
      <w:pPr>
        <w:ind w:firstLine="567"/>
        <w:jc w:val="both"/>
        <w:rPr>
          <w:sz w:val="28"/>
          <w:szCs w:val="28"/>
        </w:rPr>
      </w:pPr>
      <w:r w:rsidRPr="00FC6545">
        <w:rPr>
          <w:sz w:val="28"/>
          <w:szCs w:val="28"/>
        </w:rPr>
        <w:t xml:space="preserve">- </w:t>
      </w:r>
      <w:r w:rsidR="00577BB8" w:rsidRPr="00FC6545">
        <w:rPr>
          <w:sz w:val="28"/>
          <w:szCs w:val="28"/>
        </w:rPr>
        <w:t xml:space="preserve">37213 чел. </w:t>
      </w:r>
      <w:r w:rsidR="002E173B" w:rsidRPr="00FC6545">
        <w:rPr>
          <w:sz w:val="28"/>
          <w:szCs w:val="28"/>
        </w:rPr>
        <w:t>получаю</w:t>
      </w:r>
      <w:r w:rsidR="00B91AB3" w:rsidRPr="00FC6545">
        <w:rPr>
          <w:sz w:val="28"/>
          <w:szCs w:val="28"/>
        </w:rPr>
        <w:t>т</w:t>
      </w:r>
      <w:r w:rsidR="002E173B" w:rsidRPr="00FC6545">
        <w:rPr>
          <w:sz w:val="28"/>
          <w:szCs w:val="28"/>
        </w:rPr>
        <w:t xml:space="preserve"> дополнительный отпуск за работу во вредных условиях труда</w:t>
      </w:r>
      <w:r w:rsidRPr="00FC6545">
        <w:rPr>
          <w:sz w:val="28"/>
          <w:szCs w:val="28"/>
        </w:rPr>
        <w:t>, снижение на 17,3%</w:t>
      </w:r>
      <w:r w:rsidR="00B91AB3" w:rsidRPr="00FC6545">
        <w:rPr>
          <w:sz w:val="28"/>
          <w:szCs w:val="28"/>
        </w:rPr>
        <w:t xml:space="preserve"> по сравнению с 2020г.</w:t>
      </w:r>
      <w:r w:rsidRPr="00FC6545">
        <w:rPr>
          <w:sz w:val="28"/>
          <w:szCs w:val="28"/>
        </w:rPr>
        <w:t xml:space="preserve"> </w:t>
      </w:r>
      <w:r w:rsidR="002E173B" w:rsidRPr="00FC6545">
        <w:rPr>
          <w:sz w:val="28"/>
          <w:szCs w:val="28"/>
        </w:rPr>
        <w:t>(45003 чел</w:t>
      </w:r>
      <w:r w:rsidRPr="00FC6545">
        <w:rPr>
          <w:sz w:val="28"/>
          <w:szCs w:val="28"/>
        </w:rPr>
        <w:t>.</w:t>
      </w:r>
      <w:r w:rsidR="002E173B" w:rsidRPr="00FC6545">
        <w:rPr>
          <w:sz w:val="28"/>
          <w:szCs w:val="28"/>
        </w:rPr>
        <w:t>);</w:t>
      </w:r>
    </w:p>
    <w:p w14:paraId="1FAE5780" w14:textId="7D2BB15C" w:rsidR="002E173B" w:rsidRPr="00FC6545" w:rsidRDefault="00B54482" w:rsidP="00B54482">
      <w:pPr>
        <w:ind w:firstLine="567"/>
        <w:jc w:val="both"/>
        <w:rPr>
          <w:sz w:val="28"/>
          <w:szCs w:val="28"/>
        </w:rPr>
      </w:pPr>
      <w:r w:rsidRPr="00FC6545">
        <w:rPr>
          <w:sz w:val="28"/>
          <w:szCs w:val="28"/>
        </w:rPr>
        <w:t xml:space="preserve">- </w:t>
      </w:r>
      <w:r w:rsidR="00577BB8" w:rsidRPr="00FC6545">
        <w:rPr>
          <w:sz w:val="28"/>
          <w:szCs w:val="28"/>
        </w:rPr>
        <w:t>920</w:t>
      </w:r>
      <w:r w:rsidR="00B91AB3" w:rsidRPr="00FC6545">
        <w:rPr>
          <w:sz w:val="28"/>
          <w:szCs w:val="28"/>
        </w:rPr>
        <w:t xml:space="preserve">4 </w:t>
      </w:r>
      <w:r w:rsidR="002E173B" w:rsidRPr="00FC6545">
        <w:rPr>
          <w:sz w:val="28"/>
          <w:szCs w:val="28"/>
        </w:rPr>
        <w:t>чел</w:t>
      </w:r>
      <w:r w:rsidR="00B91AB3" w:rsidRPr="00FC6545">
        <w:rPr>
          <w:sz w:val="28"/>
          <w:szCs w:val="28"/>
        </w:rPr>
        <w:t>.</w:t>
      </w:r>
      <w:r w:rsidR="002E173B" w:rsidRPr="00FC6545">
        <w:rPr>
          <w:sz w:val="28"/>
          <w:szCs w:val="28"/>
        </w:rPr>
        <w:t xml:space="preserve"> получаю</w:t>
      </w:r>
      <w:r w:rsidR="00B91AB3" w:rsidRPr="00FC6545">
        <w:rPr>
          <w:sz w:val="28"/>
          <w:szCs w:val="28"/>
        </w:rPr>
        <w:t>т</w:t>
      </w:r>
      <w:r w:rsidR="002E173B" w:rsidRPr="00FC6545">
        <w:rPr>
          <w:sz w:val="28"/>
          <w:szCs w:val="28"/>
        </w:rPr>
        <w:t xml:space="preserve"> молоко (равноценные продукты) или лечебно-профилактическое питание, </w:t>
      </w:r>
      <w:r w:rsidR="00B91AB3" w:rsidRPr="00FC6545">
        <w:rPr>
          <w:sz w:val="28"/>
          <w:szCs w:val="28"/>
        </w:rPr>
        <w:t xml:space="preserve">снижение на 24,6% по сравнению с 2020г. </w:t>
      </w:r>
      <w:r w:rsidR="002E173B" w:rsidRPr="00FC6545">
        <w:rPr>
          <w:sz w:val="28"/>
          <w:szCs w:val="28"/>
        </w:rPr>
        <w:t>(12175 чел</w:t>
      </w:r>
      <w:r w:rsidRPr="00FC6545">
        <w:rPr>
          <w:sz w:val="28"/>
          <w:szCs w:val="28"/>
        </w:rPr>
        <w:t>.</w:t>
      </w:r>
      <w:r w:rsidR="002E173B" w:rsidRPr="00FC6545">
        <w:rPr>
          <w:sz w:val="28"/>
          <w:szCs w:val="28"/>
        </w:rPr>
        <w:t>);</w:t>
      </w:r>
    </w:p>
    <w:p w14:paraId="44DC6618" w14:textId="77777777" w:rsidR="00B91AB3" w:rsidRPr="00FC6545" w:rsidRDefault="00B54482" w:rsidP="00B91AB3">
      <w:pPr>
        <w:pStyle w:val="aa"/>
        <w:ind w:firstLine="567"/>
        <w:jc w:val="both"/>
        <w:rPr>
          <w:b w:val="0"/>
          <w:szCs w:val="28"/>
        </w:rPr>
      </w:pPr>
      <w:r w:rsidRPr="00FC6545">
        <w:rPr>
          <w:b w:val="0"/>
          <w:szCs w:val="28"/>
        </w:rPr>
        <w:t xml:space="preserve">- </w:t>
      </w:r>
      <w:r w:rsidR="00B91AB3" w:rsidRPr="00FC6545">
        <w:rPr>
          <w:b w:val="0"/>
          <w:szCs w:val="28"/>
        </w:rPr>
        <w:t xml:space="preserve">46158 </w:t>
      </w:r>
      <w:r w:rsidR="002E173B" w:rsidRPr="00FC6545">
        <w:rPr>
          <w:b w:val="0"/>
          <w:szCs w:val="28"/>
        </w:rPr>
        <w:t>чел</w:t>
      </w:r>
      <w:r w:rsidR="00B91AB3" w:rsidRPr="00FC6545">
        <w:rPr>
          <w:b w:val="0"/>
          <w:szCs w:val="28"/>
        </w:rPr>
        <w:t>.</w:t>
      </w:r>
      <w:r w:rsidR="002E173B" w:rsidRPr="00FC6545">
        <w:rPr>
          <w:b w:val="0"/>
          <w:szCs w:val="28"/>
        </w:rPr>
        <w:t xml:space="preserve"> получаю</w:t>
      </w:r>
      <w:r w:rsidR="00B91AB3" w:rsidRPr="00FC6545">
        <w:rPr>
          <w:b w:val="0"/>
          <w:szCs w:val="28"/>
        </w:rPr>
        <w:t>т</w:t>
      </w:r>
      <w:r w:rsidR="002E173B" w:rsidRPr="00FC6545">
        <w:rPr>
          <w:b w:val="0"/>
          <w:szCs w:val="28"/>
        </w:rPr>
        <w:t xml:space="preserve"> доплаты за работу во вредных и опасных условиях труда</w:t>
      </w:r>
      <w:r w:rsidRPr="00FC6545">
        <w:rPr>
          <w:b w:val="0"/>
          <w:szCs w:val="28"/>
        </w:rPr>
        <w:t xml:space="preserve">, снижение на 12 % </w:t>
      </w:r>
      <w:r w:rsidR="00B91AB3" w:rsidRPr="00FC6545">
        <w:rPr>
          <w:b w:val="0"/>
          <w:szCs w:val="28"/>
        </w:rPr>
        <w:t xml:space="preserve">по сравнению с 2020г. </w:t>
      </w:r>
      <w:r w:rsidR="002E173B" w:rsidRPr="00FC6545">
        <w:rPr>
          <w:b w:val="0"/>
          <w:szCs w:val="28"/>
        </w:rPr>
        <w:t>(52431 человек – 2020 год</w:t>
      </w:r>
    </w:p>
    <w:p w14:paraId="0EE46C99" w14:textId="77777777" w:rsidR="00B91AB3" w:rsidRPr="00FC6545" w:rsidRDefault="002E173B" w:rsidP="00B91AB3">
      <w:pPr>
        <w:pStyle w:val="aa"/>
        <w:ind w:firstLine="567"/>
        <w:jc w:val="both"/>
        <w:rPr>
          <w:b w:val="0"/>
          <w:szCs w:val="28"/>
        </w:rPr>
      </w:pPr>
      <w:r w:rsidRPr="00FC6545">
        <w:rPr>
          <w:b w:val="0"/>
          <w:szCs w:val="28"/>
        </w:rPr>
        <w:t>Обеспечение сотрудников лечебно-профилактических учреждений санитарно-гигиенической одеждой по итогам 2021 года составило 94,57%, всего было обеспеченно 50757 человека из 53673 нуждающихся в таком обеспечении. В прошлом отчетном периоде данный показатель равнялся 96,12%.</w:t>
      </w:r>
    </w:p>
    <w:p w14:paraId="2D2C404C" w14:textId="77777777" w:rsidR="00B91AB3" w:rsidRPr="00FC6545" w:rsidRDefault="002E173B" w:rsidP="00B91AB3">
      <w:pPr>
        <w:pStyle w:val="aa"/>
        <w:ind w:firstLine="567"/>
        <w:jc w:val="both"/>
        <w:rPr>
          <w:b w:val="0"/>
          <w:szCs w:val="28"/>
        </w:rPr>
      </w:pPr>
      <w:r w:rsidRPr="00FC6545">
        <w:rPr>
          <w:b w:val="0"/>
          <w:szCs w:val="28"/>
        </w:rPr>
        <w:t>Обеспечение работников спецодеждой, спецобувью и другими средствами индивидуальной защиты проводится в отрасли с незначительными отклонениями. Зачастую в учреждениях здравоохранения не соблюдают сроки носки спецодежды, в этой связи обеспеченность СИЗ, в целом по отрасли составляет 93,76% (обеспечено 27667 чел., необходимо обеспечить 29507 чел.), а в 2020 году данный показатель находился на отметке 95,17%.</w:t>
      </w:r>
    </w:p>
    <w:p w14:paraId="76C73151" w14:textId="2AA4F8EE" w:rsidR="002E173B" w:rsidRPr="00FC6545" w:rsidRDefault="002E173B" w:rsidP="00B91AB3">
      <w:pPr>
        <w:pStyle w:val="aa"/>
        <w:ind w:firstLine="567"/>
        <w:jc w:val="both"/>
        <w:rPr>
          <w:b w:val="0"/>
          <w:szCs w:val="28"/>
        </w:rPr>
      </w:pPr>
      <w:r w:rsidRPr="00FC6545">
        <w:rPr>
          <w:b w:val="0"/>
          <w:szCs w:val="28"/>
        </w:rPr>
        <w:t>Обеспеченность санитарно-бытовыми помещениями в учреждениях из года в год остается на прежнем уровне: гардеробными – 99%;</w:t>
      </w:r>
      <w:r w:rsidR="00B91AB3" w:rsidRPr="00FC6545">
        <w:rPr>
          <w:b w:val="0"/>
          <w:szCs w:val="28"/>
        </w:rPr>
        <w:t xml:space="preserve"> </w:t>
      </w:r>
      <w:r w:rsidRPr="00FC6545">
        <w:rPr>
          <w:b w:val="0"/>
          <w:szCs w:val="28"/>
        </w:rPr>
        <w:t>душевыми – 67%;</w:t>
      </w:r>
      <w:r w:rsidR="00B91AB3" w:rsidRPr="00FC6545">
        <w:rPr>
          <w:b w:val="0"/>
          <w:szCs w:val="28"/>
        </w:rPr>
        <w:t xml:space="preserve"> </w:t>
      </w:r>
      <w:r w:rsidRPr="00FC6545">
        <w:rPr>
          <w:b w:val="0"/>
          <w:szCs w:val="28"/>
        </w:rPr>
        <w:t>умывальными – 98%;</w:t>
      </w:r>
      <w:r w:rsidR="00B91AB3" w:rsidRPr="00FC6545">
        <w:rPr>
          <w:b w:val="0"/>
          <w:szCs w:val="28"/>
        </w:rPr>
        <w:t xml:space="preserve"> </w:t>
      </w:r>
      <w:r w:rsidRPr="00FC6545">
        <w:rPr>
          <w:b w:val="0"/>
          <w:szCs w:val="28"/>
        </w:rPr>
        <w:t>помещениями по приему пищи – 93%;</w:t>
      </w:r>
      <w:r w:rsidR="00B91AB3" w:rsidRPr="00FC6545">
        <w:rPr>
          <w:b w:val="0"/>
          <w:szCs w:val="28"/>
        </w:rPr>
        <w:t xml:space="preserve"> </w:t>
      </w:r>
      <w:r w:rsidRPr="00FC6545">
        <w:rPr>
          <w:b w:val="0"/>
          <w:szCs w:val="28"/>
        </w:rPr>
        <w:t>комнатами личной гигиены женщин – 22%.</w:t>
      </w:r>
    </w:p>
    <w:p w14:paraId="61A3F890" w14:textId="77777777" w:rsidR="00622AE8" w:rsidRPr="00FC6545" w:rsidRDefault="0058579C" w:rsidP="00622AE8">
      <w:pPr>
        <w:pStyle w:val="af2"/>
        <w:spacing w:after="0" w:line="240" w:lineRule="auto"/>
        <w:ind w:left="33" w:firstLine="567"/>
        <w:jc w:val="both"/>
        <w:rPr>
          <w:rFonts w:ascii="Times New Roman" w:hAnsi="Times New Roman"/>
          <w:sz w:val="28"/>
          <w:szCs w:val="28"/>
        </w:rPr>
      </w:pPr>
      <w:r w:rsidRPr="00FC6545">
        <w:rPr>
          <w:rFonts w:ascii="Times New Roman" w:hAnsi="Times New Roman"/>
          <w:sz w:val="28"/>
          <w:szCs w:val="28"/>
        </w:rPr>
        <w:t>П</w:t>
      </w:r>
      <w:r w:rsidR="002E173B" w:rsidRPr="00FC6545">
        <w:rPr>
          <w:rFonts w:ascii="Times New Roman" w:hAnsi="Times New Roman"/>
          <w:sz w:val="28"/>
          <w:szCs w:val="28"/>
        </w:rPr>
        <w:t xml:space="preserve">рофсоюз </w:t>
      </w:r>
      <w:r w:rsidR="00622AE8" w:rsidRPr="00FC6545">
        <w:rPr>
          <w:rFonts w:ascii="Times New Roman" w:hAnsi="Times New Roman"/>
          <w:sz w:val="28"/>
          <w:szCs w:val="28"/>
        </w:rPr>
        <w:t>занимает последовательную позицию о</w:t>
      </w:r>
      <w:r w:rsidR="002E173B" w:rsidRPr="00FC6545">
        <w:rPr>
          <w:rFonts w:ascii="Times New Roman" w:hAnsi="Times New Roman"/>
          <w:sz w:val="28"/>
          <w:szCs w:val="28"/>
        </w:rPr>
        <w:t xml:space="preserve"> создани</w:t>
      </w:r>
      <w:r w:rsidR="00622AE8" w:rsidRPr="00FC6545">
        <w:rPr>
          <w:rFonts w:ascii="Times New Roman" w:hAnsi="Times New Roman"/>
          <w:sz w:val="28"/>
          <w:szCs w:val="28"/>
        </w:rPr>
        <w:t>и</w:t>
      </w:r>
      <w:r w:rsidR="002E173B" w:rsidRPr="00FC6545">
        <w:rPr>
          <w:rFonts w:ascii="Times New Roman" w:hAnsi="Times New Roman"/>
          <w:sz w:val="28"/>
          <w:szCs w:val="28"/>
        </w:rPr>
        <w:t xml:space="preserve"> достойных условий труда </w:t>
      </w:r>
      <w:r w:rsidR="00622AE8" w:rsidRPr="00FC6545">
        <w:rPr>
          <w:rFonts w:ascii="Times New Roman" w:hAnsi="Times New Roman"/>
          <w:sz w:val="28"/>
          <w:szCs w:val="28"/>
        </w:rPr>
        <w:t xml:space="preserve">для </w:t>
      </w:r>
      <w:r w:rsidR="002E173B" w:rsidRPr="00FC6545">
        <w:rPr>
          <w:rFonts w:ascii="Times New Roman" w:hAnsi="Times New Roman"/>
          <w:sz w:val="28"/>
          <w:szCs w:val="28"/>
        </w:rPr>
        <w:t>медицински</w:t>
      </w:r>
      <w:r w:rsidR="00622AE8" w:rsidRPr="00FC6545">
        <w:rPr>
          <w:rFonts w:ascii="Times New Roman" w:hAnsi="Times New Roman"/>
          <w:sz w:val="28"/>
          <w:szCs w:val="28"/>
        </w:rPr>
        <w:t>х</w:t>
      </w:r>
      <w:r w:rsidR="002E173B" w:rsidRPr="00FC6545">
        <w:rPr>
          <w:rFonts w:ascii="Times New Roman" w:hAnsi="Times New Roman"/>
          <w:sz w:val="28"/>
          <w:szCs w:val="28"/>
        </w:rPr>
        <w:t xml:space="preserve"> работник</w:t>
      </w:r>
      <w:r w:rsidR="00622AE8" w:rsidRPr="00FC6545">
        <w:rPr>
          <w:rFonts w:ascii="Times New Roman" w:hAnsi="Times New Roman"/>
          <w:sz w:val="28"/>
          <w:szCs w:val="28"/>
        </w:rPr>
        <w:t>ов</w:t>
      </w:r>
      <w:r w:rsidR="002E173B" w:rsidRPr="00FC6545">
        <w:rPr>
          <w:rFonts w:ascii="Times New Roman" w:hAnsi="Times New Roman"/>
          <w:sz w:val="28"/>
          <w:szCs w:val="28"/>
        </w:rPr>
        <w:t>, так как это в значительной мере отражается на качестве оказываем</w:t>
      </w:r>
      <w:r w:rsidR="00622AE8" w:rsidRPr="00FC6545">
        <w:rPr>
          <w:rFonts w:ascii="Times New Roman" w:hAnsi="Times New Roman"/>
          <w:sz w:val="28"/>
          <w:szCs w:val="28"/>
        </w:rPr>
        <w:t>ой</w:t>
      </w:r>
      <w:r w:rsidR="002E173B" w:rsidRPr="00FC6545">
        <w:rPr>
          <w:rFonts w:ascii="Times New Roman" w:hAnsi="Times New Roman"/>
          <w:sz w:val="28"/>
          <w:szCs w:val="28"/>
        </w:rPr>
        <w:t xml:space="preserve"> медицинск</w:t>
      </w:r>
      <w:r w:rsidR="00622AE8" w:rsidRPr="00FC6545">
        <w:rPr>
          <w:rFonts w:ascii="Times New Roman" w:hAnsi="Times New Roman"/>
          <w:sz w:val="28"/>
          <w:szCs w:val="28"/>
        </w:rPr>
        <w:t>ой помощи.</w:t>
      </w:r>
    </w:p>
    <w:p w14:paraId="601E3AE6" w14:textId="51210649" w:rsidR="00622AE8" w:rsidRPr="00FC6545" w:rsidRDefault="00622AE8" w:rsidP="00622AE8">
      <w:pPr>
        <w:pStyle w:val="af2"/>
        <w:spacing w:after="0" w:line="240" w:lineRule="auto"/>
        <w:ind w:left="33" w:firstLine="567"/>
        <w:jc w:val="both"/>
        <w:rPr>
          <w:rFonts w:ascii="Times New Roman" w:hAnsi="Times New Roman"/>
          <w:sz w:val="28"/>
          <w:szCs w:val="28"/>
        </w:rPr>
      </w:pPr>
      <w:r w:rsidRPr="00FC6545">
        <w:rPr>
          <w:rFonts w:ascii="Times New Roman" w:hAnsi="Times New Roman"/>
          <w:sz w:val="28"/>
          <w:szCs w:val="28"/>
        </w:rPr>
        <w:t>Руководители медицинских организаций</w:t>
      </w:r>
      <w:r w:rsidR="00100E23" w:rsidRPr="00FC6545">
        <w:rPr>
          <w:rFonts w:ascii="Times New Roman" w:hAnsi="Times New Roman"/>
          <w:sz w:val="28"/>
          <w:szCs w:val="28"/>
        </w:rPr>
        <w:t xml:space="preserve"> совместно с первичными профсоюзными организациями </w:t>
      </w:r>
      <w:r w:rsidRPr="00FC6545">
        <w:rPr>
          <w:rFonts w:ascii="Times New Roman" w:hAnsi="Times New Roman"/>
          <w:sz w:val="28"/>
          <w:szCs w:val="28"/>
        </w:rPr>
        <w:t xml:space="preserve">должны принимать меры для </w:t>
      </w:r>
      <w:r w:rsidR="00100E23" w:rsidRPr="00FC6545">
        <w:rPr>
          <w:rFonts w:ascii="Times New Roman" w:hAnsi="Times New Roman"/>
          <w:sz w:val="28"/>
          <w:szCs w:val="28"/>
        </w:rPr>
        <w:t>внедр</w:t>
      </w:r>
      <w:r w:rsidRPr="00FC6545">
        <w:rPr>
          <w:rFonts w:ascii="Times New Roman" w:hAnsi="Times New Roman"/>
          <w:sz w:val="28"/>
          <w:szCs w:val="28"/>
        </w:rPr>
        <w:t xml:space="preserve">ения </w:t>
      </w:r>
      <w:r w:rsidR="00100E23" w:rsidRPr="00FC6545">
        <w:rPr>
          <w:rFonts w:ascii="Times New Roman" w:hAnsi="Times New Roman"/>
          <w:sz w:val="28"/>
          <w:szCs w:val="28"/>
        </w:rPr>
        <w:t>современны</w:t>
      </w:r>
      <w:r w:rsidRPr="00FC6545">
        <w:rPr>
          <w:rFonts w:ascii="Times New Roman" w:hAnsi="Times New Roman"/>
          <w:sz w:val="28"/>
          <w:szCs w:val="28"/>
        </w:rPr>
        <w:t>х</w:t>
      </w:r>
      <w:r w:rsidR="00100E23" w:rsidRPr="00FC6545">
        <w:rPr>
          <w:rFonts w:ascii="Times New Roman" w:hAnsi="Times New Roman"/>
          <w:sz w:val="28"/>
          <w:szCs w:val="28"/>
        </w:rPr>
        <w:t xml:space="preserve"> средств и метод</w:t>
      </w:r>
      <w:r w:rsidRPr="00FC6545">
        <w:rPr>
          <w:rFonts w:ascii="Times New Roman" w:hAnsi="Times New Roman"/>
          <w:sz w:val="28"/>
          <w:szCs w:val="28"/>
        </w:rPr>
        <w:t>ов</w:t>
      </w:r>
      <w:r w:rsidR="00100E23" w:rsidRPr="00FC6545">
        <w:rPr>
          <w:rFonts w:ascii="Times New Roman" w:hAnsi="Times New Roman"/>
          <w:sz w:val="28"/>
          <w:szCs w:val="28"/>
        </w:rPr>
        <w:t xml:space="preserve"> безопасности, предупреждающи</w:t>
      </w:r>
      <w:r w:rsidRPr="00FC6545">
        <w:rPr>
          <w:rFonts w:ascii="Times New Roman" w:hAnsi="Times New Roman"/>
          <w:sz w:val="28"/>
          <w:szCs w:val="28"/>
        </w:rPr>
        <w:t>х</w:t>
      </w:r>
      <w:r w:rsidR="00100E23" w:rsidRPr="00FC6545">
        <w:rPr>
          <w:rFonts w:ascii="Times New Roman" w:hAnsi="Times New Roman"/>
          <w:sz w:val="28"/>
          <w:szCs w:val="28"/>
        </w:rPr>
        <w:t xml:space="preserve"> производственный травматизм и обеспечивать санитарно-гигиенические условия, предотвращающие возникновение профессиональных заболеваний работников.</w:t>
      </w:r>
    </w:p>
    <w:p w14:paraId="64E2FCEA" w14:textId="2E8B2D3F" w:rsidR="00100E23" w:rsidRPr="009953CC" w:rsidRDefault="00100E23" w:rsidP="009953CC">
      <w:pPr>
        <w:pStyle w:val="af2"/>
        <w:spacing w:after="0" w:line="240" w:lineRule="auto"/>
        <w:ind w:left="33" w:firstLine="567"/>
        <w:jc w:val="both"/>
        <w:rPr>
          <w:rFonts w:ascii="Times New Roman" w:hAnsi="Times New Roman"/>
          <w:sz w:val="28"/>
          <w:szCs w:val="28"/>
        </w:rPr>
      </w:pPr>
      <w:r w:rsidRPr="00622AE8">
        <w:rPr>
          <w:rFonts w:ascii="Times New Roman" w:hAnsi="Times New Roman"/>
          <w:sz w:val="28"/>
          <w:szCs w:val="28"/>
        </w:rPr>
        <w:t>Исходя из вышеизложенного,</w:t>
      </w:r>
    </w:p>
    <w:p w14:paraId="686F7F2A" w14:textId="7D0A5733" w:rsidR="00100E23" w:rsidRPr="00622AE8" w:rsidRDefault="00100E23" w:rsidP="007868CA">
      <w:pPr>
        <w:pStyle w:val="ae"/>
        <w:ind w:right="-1"/>
        <w:jc w:val="center"/>
        <w:rPr>
          <w:b/>
          <w:bCs/>
        </w:rPr>
      </w:pPr>
      <w:r w:rsidRPr="00622AE8">
        <w:rPr>
          <w:b/>
          <w:bCs/>
        </w:rPr>
        <w:t>КОМИТЕТ</w:t>
      </w:r>
      <w:r w:rsidR="007868CA" w:rsidRPr="007868CA">
        <w:rPr>
          <w:b/>
          <w:bCs/>
        </w:rPr>
        <w:t xml:space="preserve"> </w:t>
      </w:r>
      <w:r w:rsidRPr="00622AE8">
        <w:rPr>
          <w:b/>
          <w:bCs/>
        </w:rPr>
        <w:t>ПОСТАНОВЛЯЕТ:</w:t>
      </w:r>
    </w:p>
    <w:p w14:paraId="186E524A" w14:textId="77777777" w:rsidR="00100E23" w:rsidRPr="00622AE8" w:rsidRDefault="00100E23" w:rsidP="00622AE8">
      <w:pPr>
        <w:ind w:firstLine="720"/>
        <w:jc w:val="center"/>
        <w:rPr>
          <w:b/>
          <w:sz w:val="28"/>
          <w:szCs w:val="28"/>
        </w:rPr>
      </w:pPr>
    </w:p>
    <w:p w14:paraId="4050A69B" w14:textId="2F0411F5" w:rsidR="001557AF" w:rsidRPr="00622AE8" w:rsidRDefault="001557AF" w:rsidP="00622AE8">
      <w:pPr>
        <w:ind w:firstLine="567"/>
        <w:jc w:val="both"/>
        <w:rPr>
          <w:sz w:val="28"/>
          <w:szCs w:val="28"/>
        </w:rPr>
      </w:pPr>
      <w:r w:rsidRPr="00622AE8">
        <w:rPr>
          <w:sz w:val="28"/>
          <w:szCs w:val="28"/>
        </w:rPr>
        <w:t xml:space="preserve">1. </w:t>
      </w:r>
      <w:r w:rsidR="00100E23" w:rsidRPr="00622AE8">
        <w:rPr>
          <w:sz w:val="28"/>
          <w:szCs w:val="28"/>
        </w:rPr>
        <w:t xml:space="preserve">Информацию </w:t>
      </w:r>
      <w:r w:rsidR="007868CA">
        <w:rPr>
          <w:sz w:val="28"/>
          <w:szCs w:val="28"/>
        </w:rPr>
        <w:t>о</w:t>
      </w:r>
      <w:r w:rsidR="00100E23" w:rsidRPr="00622AE8">
        <w:rPr>
          <w:sz w:val="28"/>
          <w:szCs w:val="28"/>
        </w:rPr>
        <w:t xml:space="preserve"> состоянии условий труда, производственного травматизма, профессиональной заболеваемости и заболеваемости с временной утратой трудоспособности работников отрасли здравоохранения в 202</w:t>
      </w:r>
      <w:r w:rsidR="00A177E2" w:rsidRPr="00622AE8">
        <w:rPr>
          <w:sz w:val="28"/>
          <w:szCs w:val="28"/>
        </w:rPr>
        <w:t>1</w:t>
      </w:r>
      <w:r w:rsidR="00100E23" w:rsidRPr="00622AE8">
        <w:rPr>
          <w:sz w:val="28"/>
          <w:szCs w:val="28"/>
        </w:rPr>
        <w:t xml:space="preserve"> году</w:t>
      </w:r>
      <w:r w:rsidR="00100E23" w:rsidRPr="00622AE8">
        <w:rPr>
          <w:bCs/>
          <w:sz w:val="28"/>
          <w:szCs w:val="28"/>
        </w:rPr>
        <w:t xml:space="preserve"> принять к сведению</w:t>
      </w:r>
      <w:r w:rsidR="007868CA">
        <w:rPr>
          <w:sz w:val="28"/>
          <w:szCs w:val="28"/>
        </w:rPr>
        <w:t>, отчет о деятельности Комитета РОБ ПРЗ РФ утвердить.</w:t>
      </w:r>
    </w:p>
    <w:p w14:paraId="668000CE" w14:textId="5577A570" w:rsidR="001557AF" w:rsidRPr="00622AE8" w:rsidRDefault="001557AF" w:rsidP="001557AF">
      <w:pPr>
        <w:ind w:firstLine="567"/>
        <w:jc w:val="both"/>
        <w:rPr>
          <w:bCs/>
          <w:sz w:val="28"/>
          <w:szCs w:val="28"/>
        </w:rPr>
      </w:pPr>
      <w:r w:rsidRPr="00622AE8">
        <w:rPr>
          <w:bCs/>
          <w:sz w:val="28"/>
          <w:szCs w:val="28"/>
        </w:rPr>
        <w:t xml:space="preserve">2. </w:t>
      </w:r>
      <w:r w:rsidR="007868CA">
        <w:rPr>
          <w:bCs/>
          <w:sz w:val="28"/>
          <w:szCs w:val="28"/>
        </w:rPr>
        <w:t>Предложить р</w:t>
      </w:r>
      <w:r w:rsidR="00100E23" w:rsidRPr="00622AE8">
        <w:rPr>
          <w:bCs/>
          <w:sz w:val="28"/>
          <w:szCs w:val="28"/>
        </w:rPr>
        <w:t xml:space="preserve">уководителям </w:t>
      </w:r>
      <w:r w:rsidR="007868CA">
        <w:rPr>
          <w:bCs/>
          <w:sz w:val="28"/>
          <w:szCs w:val="28"/>
        </w:rPr>
        <w:t>медицинских организаций,</w:t>
      </w:r>
      <w:r w:rsidR="00100E23" w:rsidRPr="00622AE8">
        <w:rPr>
          <w:bCs/>
          <w:sz w:val="28"/>
          <w:szCs w:val="28"/>
        </w:rPr>
        <w:t xml:space="preserve"> председателям профсоюзных организаций:</w:t>
      </w:r>
    </w:p>
    <w:p w14:paraId="5E71A44A" w14:textId="11542390" w:rsidR="00100E23" w:rsidRPr="00622AE8" w:rsidRDefault="0049266C" w:rsidP="001557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00E23" w:rsidRPr="00622AE8">
        <w:rPr>
          <w:bCs/>
          <w:sz w:val="28"/>
          <w:szCs w:val="28"/>
        </w:rPr>
        <w:t xml:space="preserve">.1. Состояние производственного травматизма, профессиональной заболеваемости и заболеваемости с временной утратой трудоспособности </w:t>
      </w:r>
      <w:r w:rsidR="00100E23" w:rsidRPr="00622AE8">
        <w:rPr>
          <w:bCs/>
          <w:sz w:val="28"/>
          <w:szCs w:val="28"/>
        </w:rPr>
        <w:lastRenderedPageBreak/>
        <w:t>рассматривать 2 раза в год на заседаниях профсоюзных комитетов, медицинских советах</w:t>
      </w:r>
      <w:r>
        <w:rPr>
          <w:bCs/>
          <w:sz w:val="28"/>
          <w:szCs w:val="28"/>
        </w:rPr>
        <w:t xml:space="preserve"> (комиссиях)</w:t>
      </w:r>
      <w:r w:rsidR="00100E23" w:rsidRPr="00622AE8">
        <w:rPr>
          <w:bCs/>
          <w:sz w:val="28"/>
          <w:szCs w:val="28"/>
        </w:rPr>
        <w:t xml:space="preserve"> всех уровней и дополнительно по мере необходимости.</w:t>
      </w:r>
    </w:p>
    <w:p w14:paraId="2726167F" w14:textId="66C6D23F" w:rsidR="007B7290" w:rsidRPr="00622AE8" w:rsidRDefault="0049266C" w:rsidP="001557AF">
      <w:pPr>
        <w:pStyle w:val="ae"/>
        <w:ind w:firstLine="567"/>
        <w:rPr>
          <w:bCs/>
          <w:szCs w:val="28"/>
        </w:rPr>
      </w:pPr>
      <w:r>
        <w:rPr>
          <w:bCs/>
          <w:szCs w:val="28"/>
        </w:rPr>
        <w:t>2</w:t>
      </w:r>
      <w:r w:rsidR="00100E23" w:rsidRPr="00622AE8">
        <w:rPr>
          <w:bCs/>
          <w:szCs w:val="28"/>
        </w:rPr>
        <w:t>.2.</w:t>
      </w:r>
      <w:r w:rsidR="007B7290" w:rsidRPr="00622AE8">
        <w:rPr>
          <w:bCs/>
          <w:szCs w:val="28"/>
        </w:rPr>
        <w:t xml:space="preserve"> В сфере безопасности</w:t>
      </w:r>
      <w:r w:rsidR="00100E23" w:rsidRPr="00622AE8">
        <w:rPr>
          <w:bCs/>
          <w:szCs w:val="28"/>
        </w:rPr>
        <w:t xml:space="preserve"> </w:t>
      </w:r>
      <w:r w:rsidR="007B7290" w:rsidRPr="00622AE8">
        <w:rPr>
          <w:szCs w:val="28"/>
        </w:rPr>
        <w:t>дорожного движения:</w:t>
      </w:r>
    </w:p>
    <w:p w14:paraId="36606147" w14:textId="6D0D8008" w:rsidR="001557AF" w:rsidRPr="00622AE8" w:rsidRDefault="007223CC" w:rsidP="001557AF">
      <w:pPr>
        <w:pStyle w:val="ae"/>
        <w:ind w:firstLine="567"/>
        <w:rPr>
          <w:szCs w:val="28"/>
        </w:rPr>
      </w:pPr>
      <w:r w:rsidRPr="00622AE8">
        <w:rPr>
          <w:bCs/>
          <w:szCs w:val="28"/>
        </w:rPr>
        <w:t>- п</w:t>
      </w:r>
      <w:r w:rsidR="00100E23" w:rsidRPr="00622AE8">
        <w:rPr>
          <w:szCs w:val="28"/>
        </w:rPr>
        <w:t>роанализировать состояние работы по обеспечению безопасности дорожного движения</w:t>
      </w:r>
      <w:r w:rsidR="001557AF" w:rsidRPr="00622AE8">
        <w:rPr>
          <w:szCs w:val="28"/>
        </w:rPr>
        <w:t xml:space="preserve"> в учреждениях здравоохранения</w:t>
      </w:r>
      <w:r w:rsidRPr="00622AE8">
        <w:rPr>
          <w:szCs w:val="28"/>
        </w:rPr>
        <w:t>;</w:t>
      </w:r>
      <w:r w:rsidR="00100E23" w:rsidRPr="00622AE8">
        <w:rPr>
          <w:szCs w:val="28"/>
        </w:rPr>
        <w:t xml:space="preserve"> </w:t>
      </w:r>
    </w:p>
    <w:p w14:paraId="505465A3" w14:textId="7E1C0F40" w:rsidR="001557AF" w:rsidRPr="00622AE8" w:rsidRDefault="007B7290" w:rsidP="001557AF">
      <w:pPr>
        <w:pStyle w:val="ae"/>
        <w:ind w:firstLine="567"/>
        <w:rPr>
          <w:szCs w:val="28"/>
        </w:rPr>
      </w:pPr>
      <w:r w:rsidRPr="00622AE8">
        <w:rPr>
          <w:szCs w:val="28"/>
        </w:rPr>
        <w:t>- н</w:t>
      </w:r>
      <w:r w:rsidR="001557AF" w:rsidRPr="00622AE8">
        <w:rPr>
          <w:szCs w:val="28"/>
        </w:rPr>
        <w:t>е допускать продолжительность ежедневной работы (смены) водителей более 12 часов</w:t>
      </w:r>
      <w:r w:rsidRPr="00622AE8">
        <w:rPr>
          <w:szCs w:val="28"/>
        </w:rPr>
        <w:t>;</w:t>
      </w:r>
    </w:p>
    <w:p w14:paraId="5000DD0D" w14:textId="0E810A82" w:rsidR="001557AF" w:rsidRPr="00622AE8" w:rsidRDefault="007B7290" w:rsidP="00B02EEF">
      <w:pPr>
        <w:pStyle w:val="ae"/>
        <w:ind w:firstLine="567"/>
        <w:rPr>
          <w:szCs w:val="28"/>
        </w:rPr>
      </w:pPr>
      <w:r w:rsidRPr="00622AE8">
        <w:rPr>
          <w:szCs w:val="28"/>
        </w:rPr>
        <w:t>- при наличии дорожно-транспортны</w:t>
      </w:r>
      <w:r w:rsidR="007223CC" w:rsidRPr="00622AE8">
        <w:rPr>
          <w:szCs w:val="28"/>
        </w:rPr>
        <w:t>х</w:t>
      </w:r>
      <w:r w:rsidRPr="00622AE8">
        <w:rPr>
          <w:szCs w:val="28"/>
        </w:rPr>
        <w:t xml:space="preserve"> происшестви</w:t>
      </w:r>
      <w:r w:rsidR="007223CC" w:rsidRPr="00622AE8">
        <w:rPr>
          <w:szCs w:val="28"/>
        </w:rPr>
        <w:t>й</w:t>
      </w:r>
      <w:r w:rsidRPr="00622AE8">
        <w:rPr>
          <w:szCs w:val="28"/>
        </w:rPr>
        <w:t xml:space="preserve"> за последние 3 года, разобрать причины</w:t>
      </w:r>
      <w:r w:rsidR="007223CC" w:rsidRPr="00622AE8">
        <w:rPr>
          <w:szCs w:val="28"/>
        </w:rPr>
        <w:t xml:space="preserve"> и устранить условия, способствовавшие совершению дорожно-транспортных происшествий</w:t>
      </w:r>
      <w:r w:rsidR="00B02EEF" w:rsidRPr="00622AE8">
        <w:rPr>
          <w:szCs w:val="28"/>
        </w:rPr>
        <w:t>.</w:t>
      </w:r>
    </w:p>
    <w:p w14:paraId="6D2F77B1" w14:textId="6CDDB8A9" w:rsidR="00100E23" w:rsidRPr="00622AE8" w:rsidRDefault="0049266C" w:rsidP="001557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00E23" w:rsidRPr="00622AE8">
        <w:rPr>
          <w:bCs/>
          <w:sz w:val="28"/>
          <w:szCs w:val="28"/>
        </w:rPr>
        <w:t>.3.</w:t>
      </w:r>
      <w:r w:rsidR="00100E23" w:rsidRPr="00622AE8">
        <w:rPr>
          <w:sz w:val="28"/>
          <w:szCs w:val="28"/>
        </w:rPr>
        <w:t xml:space="preserve"> Осуществлять контроль за:</w:t>
      </w:r>
    </w:p>
    <w:p w14:paraId="510FABFF" w14:textId="77777777" w:rsidR="00100E23" w:rsidRPr="00622AE8" w:rsidRDefault="00100E23" w:rsidP="001557AF">
      <w:pPr>
        <w:ind w:firstLine="567"/>
        <w:jc w:val="both"/>
        <w:rPr>
          <w:sz w:val="28"/>
          <w:szCs w:val="28"/>
        </w:rPr>
      </w:pPr>
      <w:r w:rsidRPr="00622AE8">
        <w:rPr>
          <w:sz w:val="28"/>
          <w:szCs w:val="28"/>
        </w:rPr>
        <w:t>- обеспечением безопасной эксплуатации медицинского и технологического оборудования;</w:t>
      </w:r>
    </w:p>
    <w:p w14:paraId="614648A6" w14:textId="77777777" w:rsidR="00100E23" w:rsidRPr="00622AE8" w:rsidRDefault="00100E23" w:rsidP="001557AF">
      <w:pPr>
        <w:ind w:firstLine="567"/>
        <w:jc w:val="both"/>
        <w:rPr>
          <w:sz w:val="28"/>
          <w:szCs w:val="28"/>
        </w:rPr>
      </w:pPr>
      <w:r w:rsidRPr="00622AE8">
        <w:rPr>
          <w:sz w:val="28"/>
          <w:szCs w:val="28"/>
        </w:rPr>
        <w:t>- организацией обучения требованиям охраны труда руководителей, специалистов и работников учреждений;</w:t>
      </w:r>
    </w:p>
    <w:p w14:paraId="605E0189" w14:textId="77777777" w:rsidR="00100E23" w:rsidRPr="00622AE8" w:rsidRDefault="00100E23" w:rsidP="001557AF">
      <w:pPr>
        <w:ind w:firstLine="567"/>
        <w:jc w:val="both"/>
        <w:rPr>
          <w:sz w:val="28"/>
          <w:szCs w:val="28"/>
        </w:rPr>
      </w:pPr>
      <w:r w:rsidRPr="00622AE8">
        <w:rPr>
          <w:sz w:val="28"/>
          <w:szCs w:val="28"/>
        </w:rPr>
        <w:t>- проведением специальной оценки условий труда на рабочих местах в соответствии с Федеральным законом от 28.12.2013г. №426-ФЗ (не реже 1 раза в пять лет) в соответствии с графиком;</w:t>
      </w:r>
    </w:p>
    <w:p w14:paraId="24C8E890" w14:textId="7CDEEB11" w:rsidR="00A177E2" w:rsidRPr="00622AE8" w:rsidRDefault="00100E23" w:rsidP="001557AF">
      <w:pPr>
        <w:ind w:firstLine="567"/>
        <w:jc w:val="both"/>
        <w:rPr>
          <w:sz w:val="28"/>
          <w:szCs w:val="28"/>
        </w:rPr>
      </w:pPr>
      <w:r w:rsidRPr="00622AE8">
        <w:rPr>
          <w:sz w:val="28"/>
          <w:szCs w:val="28"/>
        </w:rPr>
        <w:t>- обеспечением работников средствами индивидуальной защиты в соответствии с действующими нормами</w:t>
      </w:r>
      <w:r w:rsidR="001557AF" w:rsidRPr="00622AE8">
        <w:rPr>
          <w:sz w:val="28"/>
          <w:szCs w:val="28"/>
        </w:rPr>
        <w:t>.</w:t>
      </w:r>
    </w:p>
    <w:p w14:paraId="3F5ABD1D" w14:textId="16FF8FFE" w:rsidR="00100E23" w:rsidRPr="00622AE8" w:rsidRDefault="0049266C" w:rsidP="001557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00E23" w:rsidRPr="00622AE8">
        <w:rPr>
          <w:bCs/>
          <w:sz w:val="28"/>
          <w:szCs w:val="28"/>
        </w:rPr>
        <w:t xml:space="preserve">.4. Предусмотреть в смете расходов средства на оздоровление работников по результатам медицинских осмотров, в том числе за счет средств ФСС РФ выделяемые на предупредительные меры </w:t>
      </w:r>
      <w:r w:rsidR="00100E23" w:rsidRPr="00622AE8">
        <w:rPr>
          <w:sz w:val="28"/>
          <w:szCs w:val="28"/>
        </w:rPr>
        <w:t>профилактики травматизма и профессиональных заболеваний</w:t>
      </w:r>
      <w:r w:rsidR="00100E23" w:rsidRPr="00622AE8">
        <w:rPr>
          <w:bCs/>
          <w:sz w:val="28"/>
          <w:szCs w:val="28"/>
        </w:rPr>
        <w:t>.</w:t>
      </w:r>
    </w:p>
    <w:p w14:paraId="1715D349" w14:textId="58DD3FB4" w:rsidR="00100E23" w:rsidRPr="00622AE8" w:rsidRDefault="0049266C" w:rsidP="001557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00E23" w:rsidRPr="00622AE8">
        <w:rPr>
          <w:bCs/>
          <w:sz w:val="28"/>
          <w:szCs w:val="28"/>
        </w:rPr>
        <w:t xml:space="preserve">.5. Во исполнение пункта 2.5 </w:t>
      </w:r>
      <w:r w:rsidR="00100E23" w:rsidRPr="00622AE8">
        <w:rPr>
          <w:sz w:val="28"/>
          <w:szCs w:val="28"/>
        </w:rPr>
        <w:t xml:space="preserve">постановления Президиума </w:t>
      </w:r>
      <w:r w:rsidR="009953CC">
        <w:rPr>
          <w:sz w:val="28"/>
          <w:szCs w:val="28"/>
        </w:rPr>
        <w:t>К</w:t>
      </w:r>
      <w:r w:rsidR="00100E23" w:rsidRPr="00622AE8">
        <w:rPr>
          <w:sz w:val="28"/>
          <w:szCs w:val="28"/>
        </w:rPr>
        <w:t xml:space="preserve">омитета </w:t>
      </w:r>
      <w:r w:rsidR="009953CC">
        <w:rPr>
          <w:sz w:val="28"/>
          <w:szCs w:val="28"/>
        </w:rPr>
        <w:t>РОБ ПРЗ РФ</w:t>
      </w:r>
      <w:r w:rsidR="00100E23" w:rsidRPr="00622AE8">
        <w:rPr>
          <w:sz w:val="28"/>
          <w:szCs w:val="28"/>
        </w:rPr>
        <w:t xml:space="preserve"> от 31.05.2019г.  № 52-5 </w:t>
      </w:r>
      <w:r w:rsidR="00100E23" w:rsidRPr="00622AE8">
        <w:rPr>
          <w:bCs/>
          <w:sz w:val="28"/>
          <w:szCs w:val="28"/>
        </w:rPr>
        <w:t>представлять ежегодно в Респу</w:t>
      </w:r>
      <w:r w:rsidR="009953CC">
        <w:rPr>
          <w:bCs/>
          <w:sz w:val="28"/>
          <w:szCs w:val="28"/>
        </w:rPr>
        <w:t>б</w:t>
      </w:r>
      <w:r w:rsidR="00100E23" w:rsidRPr="00622AE8">
        <w:rPr>
          <w:bCs/>
          <w:sz w:val="28"/>
          <w:szCs w:val="28"/>
        </w:rPr>
        <w:t xml:space="preserve">ликанский комитет Профсоюза отчет о результатах работы по улучшению условий и охраны труда, с указанными приложениями и актами по форме Н-1 </w:t>
      </w:r>
      <w:r w:rsidR="00100E23" w:rsidRPr="00622AE8">
        <w:rPr>
          <w:bCs/>
          <w:i/>
          <w:sz w:val="28"/>
          <w:szCs w:val="28"/>
        </w:rPr>
        <w:t>(при наличии травматизма)</w:t>
      </w:r>
      <w:r w:rsidR="00100E23" w:rsidRPr="00622AE8">
        <w:rPr>
          <w:bCs/>
          <w:sz w:val="28"/>
          <w:szCs w:val="28"/>
        </w:rPr>
        <w:t xml:space="preserve">. </w:t>
      </w:r>
    </w:p>
    <w:p w14:paraId="3B575184" w14:textId="1C9D28F3" w:rsidR="00100E23" w:rsidRPr="00622AE8" w:rsidRDefault="0049266C" w:rsidP="001557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00E23" w:rsidRPr="00622AE8">
        <w:rPr>
          <w:bCs/>
          <w:sz w:val="28"/>
          <w:szCs w:val="28"/>
        </w:rPr>
        <w:t>.6. Ежеквартально проводить совещания «День охраны труда» по вопросам условий и охраны труда в лечебно-профилактическом учреждении.</w:t>
      </w:r>
    </w:p>
    <w:p w14:paraId="2501FF14" w14:textId="1BA355A4" w:rsidR="00B02EEF" w:rsidRPr="00622AE8" w:rsidRDefault="0049266C" w:rsidP="00B02EEF">
      <w:pPr>
        <w:pStyle w:val="ae"/>
        <w:ind w:firstLine="567"/>
        <w:rPr>
          <w:bCs/>
          <w:szCs w:val="28"/>
        </w:rPr>
      </w:pPr>
      <w:r>
        <w:rPr>
          <w:bCs/>
          <w:szCs w:val="28"/>
        </w:rPr>
        <w:t>2</w:t>
      </w:r>
      <w:r w:rsidR="00100E23" w:rsidRPr="00622AE8">
        <w:rPr>
          <w:bCs/>
          <w:szCs w:val="28"/>
        </w:rPr>
        <w:t>.7. Ежегодно проводить конкурсы «Лучший уполномоченный по охране труда профессионального союза», «Лучшее структурное подразделение по условиям и охране труда» в соответствии с «Положениями» и принимать участие в республиканских отраслевых конкурсах в указанных номинациях на всех уровнях.</w:t>
      </w:r>
    </w:p>
    <w:p w14:paraId="0B4EB740" w14:textId="1C894AA4" w:rsidR="00B02EEF" w:rsidRPr="00622AE8" w:rsidRDefault="0049266C" w:rsidP="00B02EEF">
      <w:pPr>
        <w:pStyle w:val="ae"/>
        <w:ind w:firstLine="567"/>
        <w:rPr>
          <w:bCs/>
          <w:szCs w:val="28"/>
        </w:rPr>
      </w:pPr>
      <w:r>
        <w:rPr>
          <w:bCs/>
          <w:szCs w:val="28"/>
        </w:rPr>
        <w:t>3</w:t>
      </w:r>
      <w:r w:rsidR="00B02EEF" w:rsidRPr="00622AE8">
        <w:rPr>
          <w:bCs/>
          <w:szCs w:val="28"/>
        </w:rPr>
        <w:t xml:space="preserve">. </w:t>
      </w:r>
      <w:r w:rsidR="00100E23" w:rsidRPr="00622AE8">
        <w:rPr>
          <w:bCs/>
          <w:szCs w:val="28"/>
        </w:rPr>
        <w:t xml:space="preserve">Республиканскому комитету Профсоюза работников здравоохранения </w:t>
      </w:r>
      <w:r w:rsidR="00B02EEF" w:rsidRPr="00622AE8">
        <w:rPr>
          <w:bCs/>
          <w:szCs w:val="28"/>
        </w:rPr>
        <w:t>РФ</w:t>
      </w:r>
      <w:r w:rsidR="00100E23" w:rsidRPr="00622AE8">
        <w:rPr>
          <w:bCs/>
          <w:szCs w:val="28"/>
        </w:rPr>
        <w:t>:</w:t>
      </w:r>
    </w:p>
    <w:p w14:paraId="79328ED3" w14:textId="7D00682E" w:rsidR="00B02EEF" w:rsidRPr="00622AE8" w:rsidRDefault="0049266C" w:rsidP="00B02EEF">
      <w:pPr>
        <w:pStyle w:val="ae"/>
        <w:ind w:firstLine="567"/>
        <w:rPr>
          <w:szCs w:val="28"/>
        </w:rPr>
      </w:pPr>
      <w:r>
        <w:rPr>
          <w:bCs/>
          <w:szCs w:val="28"/>
        </w:rPr>
        <w:t>3</w:t>
      </w:r>
      <w:r w:rsidR="00100E23" w:rsidRPr="00622AE8">
        <w:rPr>
          <w:bCs/>
          <w:szCs w:val="28"/>
        </w:rPr>
        <w:t xml:space="preserve">.1. </w:t>
      </w:r>
      <w:r w:rsidR="005A5145" w:rsidRPr="00622AE8">
        <w:rPr>
          <w:szCs w:val="28"/>
        </w:rPr>
        <w:t>П</w:t>
      </w:r>
      <w:r w:rsidR="00100E23" w:rsidRPr="00622AE8">
        <w:rPr>
          <w:szCs w:val="28"/>
        </w:rPr>
        <w:t>родолжить работу с органами законодательной и исполнительной власти всех уровней, органами местного самоуправления по вопросам реализации государственной политики в области условий и охраны труда с целью повышения уровня социальных гарантий и льгот работникам отрасли здравоохранения;</w:t>
      </w:r>
    </w:p>
    <w:p w14:paraId="665D5FFE" w14:textId="7007D6FE" w:rsidR="00B02EEF" w:rsidRPr="00622AE8" w:rsidRDefault="0049266C" w:rsidP="00B02EEF">
      <w:pPr>
        <w:pStyle w:val="ae"/>
        <w:ind w:firstLine="567"/>
        <w:rPr>
          <w:szCs w:val="28"/>
        </w:rPr>
      </w:pPr>
      <w:r>
        <w:rPr>
          <w:szCs w:val="28"/>
        </w:rPr>
        <w:t>3</w:t>
      </w:r>
      <w:r w:rsidR="00B02EEF" w:rsidRPr="00622AE8">
        <w:rPr>
          <w:szCs w:val="28"/>
        </w:rPr>
        <w:t xml:space="preserve">.2. </w:t>
      </w:r>
      <w:r w:rsidR="005A5145" w:rsidRPr="00622AE8">
        <w:rPr>
          <w:szCs w:val="28"/>
        </w:rPr>
        <w:t>П</w:t>
      </w:r>
      <w:r w:rsidR="00B02EEF" w:rsidRPr="00622AE8">
        <w:rPr>
          <w:szCs w:val="28"/>
        </w:rPr>
        <w:t xml:space="preserve">родолжить работу по сбору и анализу информации об состоянии условий труда, производственного травматизма, профессиональной заболеваемости и заболеваемости с временной утратой трудоспособности работников отрасли здравоохранения; </w:t>
      </w:r>
    </w:p>
    <w:p w14:paraId="7BC9C061" w14:textId="789BA260" w:rsidR="005A5145" w:rsidRPr="00622AE8" w:rsidRDefault="0049266C" w:rsidP="005A5145">
      <w:pPr>
        <w:pStyle w:val="ae"/>
        <w:ind w:firstLine="567"/>
        <w:rPr>
          <w:bCs/>
          <w:szCs w:val="28"/>
        </w:rPr>
      </w:pPr>
      <w:r>
        <w:rPr>
          <w:bCs/>
          <w:szCs w:val="28"/>
        </w:rPr>
        <w:t>3</w:t>
      </w:r>
      <w:r w:rsidR="00100E23" w:rsidRPr="00622AE8">
        <w:rPr>
          <w:bCs/>
          <w:szCs w:val="28"/>
        </w:rPr>
        <w:t>.</w:t>
      </w:r>
      <w:r w:rsidR="00B02EEF" w:rsidRPr="00622AE8">
        <w:rPr>
          <w:bCs/>
          <w:szCs w:val="28"/>
        </w:rPr>
        <w:t>3</w:t>
      </w:r>
      <w:r w:rsidR="00100E23" w:rsidRPr="00622AE8">
        <w:rPr>
          <w:bCs/>
          <w:szCs w:val="28"/>
        </w:rPr>
        <w:t xml:space="preserve">. </w:t>
      </w:r>
      <w:r w:rsidR="005A5145" w:rsidRPr="00622AE8">
        <w:rPr>
          <w:bCs/>
          <w:szCs w:val="28"/>
        </w:rPr>
        <w:t>П</w:t>
      </w:r>
      <w:r w:rsidR="00100E23" w:rsidRPr="00622AE8">
        <w:rPr>
          <w:bCs/>
          <w:szCs w:val="28"/>
        </w:rPr>
        <w:t>родолжить работу по поддержке членов Профсоюза</w:t>
      </w:r>
      <w:r w:rsidR="005A5145" w:rsidRPr="00622AE8">
        <w:rPr>
          <w:bCs/>
          <w:szCs w:val="28"/>
        </w:rPr>
        <w:t>, в соответствии с действующими Положениями:</w:t>
      </w:r>
    </w:p>
    <w:p w14:paraId="53446E47" w14:textId="4F9F78C2" w:rsidR="00B02EEF" w:rsidRPr="00622AE8" w:rsidRDefault="005A5145" w:rsidP="00B02EEF">
      <w:pPr>
        <w:pStyle w:val="ae"/>
        <w:ind w:firstLine="567"/>
        <w:rPr>
          <w:bCs/>
          <w:szCs w:val="28"/>
        </w:rPr>
      </w:pPr>
      <w:r w:rsidRPr="00622AE8">
        <w:rPr>
          <w:bCs/>
          <w:szCs w:val="28"/>
        </w:rPr>
        <w:t>-</w:t>
      </w:r>
      <w:r w:rsidR="00100E23" w:rsidRPr="00622AE8">
        <w:rPr>
          <w:bCs/>
          <w:szCs w:val="28"/>
        </w:rPr>
        <w:t xml:space="preserve"> получивших травмы на производстве </w:t>
      </w:r>
      <w:r w:rsidRPr="00622AE8">
        <w:rPr>
          <w:bCs/>
          <w:szCs w:val="28"/>
        </w:rPr>
        <w:t>не по своей вине;</w:t>
      </w:r>
    </w:p>
    <w:p w14:paraId="33E88DE8" w14:textId="022F6F0E" w:rsidR="005A5145" w:rsidRPr="00622AE8" w:rsidRDefault="005A5145" w:rsidP="00B02EEF">
      <w:pPr>
        <w:pStyle w:val="ae"/>
        <w:ind w:firstLine="567"/>
        <w:rPr>
          <w:bCs/>
          <w:szCs w:val="28"/>
        </w:rPr>
      </w:pPr>
      <w:r w:rsidRPr="00622AE8">
        <w:rPr>
          <w:bCs/>
          <w:szCs w:val="28"/>
        </w:rPr>
        <w:t>- инфицированным при выполнении служебных обязанностей в период эпидемии корон</w:t>
      </w:r>
      <w:r w:rsidR="009953CC">
        <w:rPr>
          <w:bCs/>
          <w:szCs w:val="28"/>
        </w:rPr>
        <w:t>а</w:t>
      </w:r>
      <w:r w:rsidRPr="00622AE8">
        <w:rPr>
          <w:bCs/>
          <w:szCs w:val="28"/>
        </w:rPr>
        <w:t xml:space="preserve">вируса </w:t>
      </w:r>
      <w:r w:rsidRPr="00622AE8">
        <w:rPr>
          <w:bCs/>
          <w:szCs w:val="28"/>
          <w:lang w:val="en-US"/>
        </w:rPr>
        <w:t>COVID</w:t>
      </w:r>
      <w:r w:rsidRPr="00622AE8">
        <w:rPr>
          <w:bCs/>
          <w:szCs w:val="28"/>
        </w:rPr>
        <w:t>-19;</w:t>
      </w:r>
    </w:p>
    <w:p w14:paraId="323186B9" w14:textId="2261E031" w:rsidR="005A5145" w:rsidRPr="00622AE8" w:rsidRDefault="005A5145" w:rsidP="00B02EEF">
      <w:pPr>
        <w:pStyle w:val="ae"/>
        <w:ind w:firstLine="567"/>
        <w:rPr>
          <w:bCs/>
          <w:szCs w:val="28"/>
        </w:rPr>
      </w:pPr>
      <w:r w:rsidRPr="00622AE8">
        <w:rPr>
          <w:bCs/>
          <w:szCs w:val="28"/>
        </w:rPr>
        <w:lastRenderedPageBreak/>
        <w:t>- работникам выездных бригад скорой медицинской помощи при травмах и несчастных случаях на производстве.</w:t>
      </w:r>
    </w:p>
    <w:p w14:paraId="1FE27C10" w14:textId="50A4EE30" w:rsidR="00622AE8" w:rsidRPr="00622AE8" w:rsidRDefault="00622AE8" w:rsidP="00B02EEF">
      <w:pPr>
        <w:pStyle w:val="ae"/>
        <w:ind w:firstLine="567"/>
        <w:rPr>
          <w:bCs/>
          <w:szCs w:val="28"/>
        </w:rPr>
      </w:pPr>
      <w:r w:rsidRPr="00622AE8">
        <w:rPr>
          <w:bCs/>
          <w:szCs w:val="28"/>
        </w:rPr>
        <w:t>При необходимости, своевременно актуализировать и совершенствовать меры поддержки членов Профсоюза.</w:t>
      </w:r>
    </w:p>
    <w:p w14:paraId="3B5263F1" w14:textId="48742FD1" w:rsidR="00100E23" w:rsidRPr="00622AE8" w:rsidRDefault="005A5145" w:rsidP="00B02EEF">
      <w:pPr>
        <w:pStyle w:val="ae"/>
        <w:ind w:firstLine="567"/>
        <w:rPr>
          <w:bCs/>
          <w:szCs w:val="28"/>
        </w:rPr>
      </w:pPr>
      <w:r w:rsidRPr="00622AE8">
        <w:rPr>
          <w:szCs w:val="28"/>
        </w:rPr>
        <w:t xml:space="preserve">5. </w:t>
      </w:r>
      <w:r w:rsidR="00100E23" w:rsidRPr="00622AE8">
        <w:rPr>
          <w:szCs w:val="28"/>
        </w:rPr>
        <w:t xml:space="preserve">Контроль за выполнением настоящего постановления возложить на </w:t>
      </w:r>
      <w:r w:rsidR="009953CC">
        <w:rPr>
          <w:szCs w:val="28"/>
        </w:rPr>
        <w:t>заведующего отделом правовой и социальной защиты аппарата РОБ ПРЗ РФ Клочкова А.В.</w:t>
      </w:r>
      <w:r w:rsidR="00100E23" w:rsidRPr="00622AE8">
        <w:rPr>
          <w:szCs w:val="28"/>
        </w:rPr>
        <w:t xml:space="preserve"> и технического инспектора труда </w:t>
      </w:r>
      <w:r w:rsidRPr="00622AE8">
        <w:rPr>
          <w:szCs w:val="28"/>
        </w:rPr>
        <w:t>Смирнову Э.А.</w:t>
      </w:r>
    </w:p>
    <w:p w14:paraId="62D0D895" w14:textId="7D0D6C7E" w:rsidR="00100E23" w:rsidRDefault="00100E23" w:rsidP="00100E23">
      <w:pPr>
        <w:ind w:left="720"/>
        <w:jc w:val="center"/>
        <w:rPr>
          <w:b/>
          <w:sz w:val="28"/>
          <w:szCs w:val="28"/>
        </w:rPr>
      </w:pPr>
    </w:p>
    <w:p w14:paraId="07081656" w14:textId="77777777" w:rsidR="00622AE8" w:rsidRPr="00622AE8" w:rsidRDefault="00622AE8" w:rsidP="009953CC">
      <w:pPr>
        <w:rPr>
          <w:b/>
          <w:sz w:val="28"/>
          <w:szCs w:val="28"/>
        </w:rPr>
      </w:pPr>
    </w:p>
    <w:p w14:paraId="0111C9A3" w14:textId="0C7CE5DE" w:rsidR="00100E23" w:rsidRDefault="00100E23" w:rsidP="009953CC">
      <w:pPr>
        <w:rPr>
          <w:bCs/>
          <w:sz w:val="28"/>
          <w:szCs w:val="28"/>
        </w:rPr>
      </w:pPr>
      <w:r w:rsidRPr="00622AE8">
        <w:rPr>
          <w:bCs/>
          <w:sz w:val="28"/>
          <w:szCs w:val="28"/>
        </w:rPr>
        <w:t xml:space="preserve">Председатель                                                                       </w:t>
      </w:r>
      <w:r w:rsidR="009953CC">
        <w:rPr>
          <w:bCs/>
          <w:sz w:val="28"/>
          <w:szCs w:val="28"/>
        </w:rPr>
        <w:tab/>
      </w:r>
      <w:r w:rsidR="009953CC">
        <w:rPr>
          <w:bCs/>
          <w:sz w:val="28"/>
          <w:szCs w:val="28"/>
        </w:rPr>
        <w:tab/>
      </w:r>
      <w:r w:rsidR="009953CC">
        <w:rPr>
          <w:bCs/>
          <w:sz w:val="28"/>
          <w:szCs w:val="28"/>
        </w:rPr>
        <w:tab/>
        <w:t xml:space="preserve">Р.М. </w:t>
      </w:r>
      <w:proofErr w:type="spellStart"/>
      <w:r w:rsidRPr="00622AE8">
        <w:rPr>
          <w:bCs/>
          <w:sz w:val="28"/>
          <w:szCs w:val="28"/>
        </w:rPr>
        <w:t>Халфин</w:t>
      </w:r>
      <w:proofErr w:type="spellEnd"/>
      <w:r w:rsidRPr="00622AE8">
        <w:rPr>
          <w:bCs/>
          <w:sz w:val="28"/>
          <w:szCs w:val="28"/>
        </w:rPr>
        <w:t xml:space="preserve"> </w:t>
      </w:r>
    </w:p>
    <w:sectPr w:rsidR="00100E23" w:rsidSect="007868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44F"/>
    <w:multiLevelType w:val="hybridMultilevel"/>
    <w:tmpl w:val="07D03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E79F6"/>
    <w:multiLevelType w:val="hybridMultilevel"/>
    <w:tmpl w:val="AD869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8D463D"/>
    <w:multiLevelType w:val="hybridMultilevel"/>
    <w:tmpl w:val="4CEE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399F"/>
    <w:multiLevelType w:val="hybridMultilevel"/>
    <w:tmpl w:val="D87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33"/>
    <w:rsid w:val="00012CD4"/>
    <w:rsid w:val="00063E5E"/>
    <w:rsid w:val="00063F50"/>
    <w:rsid w:val="000F6B33"/>
    <w:rsid w:val="000F745A"/>
    <w:rsid w:val="00100E23"/>
    <w:rsid w:val="001557AF"/>
    <w:rsid w:val="001A311E"/>
    <w:rsid w:val="001D2EE7"/>
    <w:rsid w:val="002E173B"/>
    <w:rsid w:val="0031233D"/>
    <w:rsid w:val="00362C92"/>
    <w:rsid w:val="003E3ED2"/>
    <w:rsid w:val="00420AB3"/>
    <w:rsid w:val="0049266C"/>
    <w:rsid w:val="004A336D"/>
    <w:rsid w:val="0055454E"/>
    <w:rsid w:val="00577BB8"/>
    <w:rsid w:val="0058579C"/>
    <w:rsid w:val="005938D3"/>
    <w:rsid w:val="005A5145"/>
    <w:rsid w:val="005D3650"/>
    <w:rsid w:val="005D569F"/>
    <w:rsid w:val="00622AE8"/>
    <w:rsid w:val="006A6A7D"/>
    <w:rsid w:val="007223CC"/>
    <w:rsid w:val="00741DC5"/>
    <w:rsid w:val="007868CA"/>
    <w:rsid w:val="007B7290"/>
    <w:rsid w:val="007E3551"/>
    <w:rsid w:val="008035D6"/>
    <w:rsid w:val="0092079A"/>
    <w:rsid w:val="009953CC"/>
    <w:rsid w:val="00A177E2"/>
    <w:rsid w:val="00B02EEF"/>
    <w:rsid w:val="00B168C0"/>
    <w:rsid w:val="00B54482"/>
    <w:rsid w:val="00B86292"/>
    <w:rsid w:val="00B91AB3"/>
    <w:rsid w:val="00D81E09"/>
    <w:rsid w:val="00DC03C5"/>
    <w:rsid w:val="00F5146E"/>
    <w:rsid w:val="00F63C63"/>
    <w:rsid w:val="00F8377E"/>
    <w:rsid w:val="00FB3CE4"/>
    <w:rsid w:val="00FC6545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C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E23"/>
    <w:pPr>
      <w:keepNext/>
      <w:outlineLvl w:val="0"/>
    </w:pPr>
    <w:rPr>
      <w:i/>
      <w:i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100E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E23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0E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00E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E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00E23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100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0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00E2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100E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00E23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100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100E23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100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00E23"/>
    <w:pPr>
      <w:ind w:left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0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0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0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E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E2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00E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uiPriority w:val="99"/>
    <w:rsid w:val="0010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ConsPlusTitle">
    <w:name w:val="ConsPlusTitle"/>
    <w:rsid w:val="0010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10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E23"/>
    <w:pPr>
      <w:keepNext/>
      <w:outlineLvl w:val="0"/>
    </w:pPr>
    <w:rPr>
      <w:i/>
      <w:i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100E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E23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0E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00E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E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00E23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100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0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00E2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100E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00E23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100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100E23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100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00E23"/>
    <w:pPr>
      <w:ind w:left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0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0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0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E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E2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00E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uiPriority w:val="99"/>
    <w:rsid w:val="0010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ConsPlusTitle">
    <w:name w:val="ConsPlusTitle"/>
    <w:rsid w:val="0010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10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5718-1E0B-40A9-958E-728EA18A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User</cp:lastModifiedBy>
  <cp:revision>2</cp:revision>
  <dcterms:created xsi:type="dcterms:W3CDTF">2022-04-06T16:43:00Z</dcterms:created>
  <dcterms:modified xsi:type="dcterms:W3CDTF">2022-04-06T16:43:00Z</dcterms:modified>
</cp:coreProperties>
</file>