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C2" w:rsidRDefault="00C97DC2">
      <w:pPr>
        <w:pStyle w:val="ConsPlusTitlePage"/>
      </w:pPr>
      <w:r>
        <w:t xml:space="preserve">Документ предоставлен </w:t>
      </w:r>
      <w:hyperlink r:id="rId4" w:history="1">
        <w:r>
          <w:rPr>
            <w:color w:val="0000FF"/>
          </w:rPr>
          <w:t>КонсультантПлюс</w:t>
        </w:r>
      </w:hyperlink>
      <w:r>
        <w:br/>
      </w:r>
    </w:p>
    <w:p w:rsidR="00C97DC2" w:rsidRDefault="00C97DC2">
      <w:pPr>
        <w:pStyle w:val="ConsPlusNormal"/>
        <w:jc w:val="both"/>
        <w:outlineLvl w:val="0"/>
      </w:pPr>
    </w:p>
    <w:p w:rsidR="00C97DC2" w:rsidRDefault="00C97DC2">
      <w:pPr>
        <w:pStyle w:val="ConsPlusTitle"/>
        <w:jc w:val="center"/>
        <w:outlineLvl w:val="0"/>
      </w:pPr>
      <w:r>
        <w:t>ПРАВИТЕЛЬСТВО РЕСПУБЛИКИ БАШКОРТОСТАН</w:t>
      </w:r>
    </w:p>
    <w:p w:rsidR="00C97DC2" w:rsidRDefault="00C97DC2">
      <w:pPr>
        <w:pStyle w:val="ConsPlusTitle"/>
        <w:jc w:val="center"/>
      </w:pPr>
    </w:p>
    <w:p w:rsidR="00C97DC2" w:rsidRDefault="00C97DC2">
      <w:pPr>
        <w:pStyle w:val="ConsPlusTitle"/>
        <w:jc w:val="center"/>
      </w:pPr>
      <w:r>
        <w:t>ПОСТАНОВЛЕНИЕ</w:t>
      </w:r>
    </w:p>
    <w:p w:rsidR="00C97DC2" w:rsidRDefault="00C97DC2">
      <w:pPr>
        <w:pStyle w:val="ConsPlusTitle"/>
        <w:jc w:val="center"/>
      </w:pPr>
      <w:r>
        <w:t>от 27 октября 2008 г. N 372</w:t>
      </w:r>
    </w:p>
    <w:p w:rsidR="00C97DC2" w:rsidRDefault="00C97DC2">
      <w:pPr>
        <w:pStyle w:val="ConsPlusTitle"/>
        <w:jc w:val="center"/>
      </w:pPr>
    </w:p>
    <w:p w:rsidR="00C97DC2" w:rsidRDefault="00C97DC2">
      <w:pPr>
        <w:pStyle w:val="ConsPlusTitle"/>
        <w:jc w:val="center"/>
      </w:pPr>
      <w:r>
        <w:t>ОБ ОПЛАТЕ ТРУДА РАБОТНИКОВ ГОСУДАРСТВЕННЫХ УЧРЕЖДЕНИЙ</w:t>
      </w:r>
    </w:p>
    <w:p w:rsidR="00C97DC2" w:rsidRDefault="00C97DC2">
      <w:pPr>
        <w:pStyle w:val="ConsPlusTitle"/>
        <w:jc w:val="center"/>
      </w:pPr>
      <w:r>
        <w:t>ОБРАЗОВАНИЯ, ПОДВЕДОМСТВЕННЫХ МИНИСТЕРСТВУ</w:t>
      </w:r>
    </w:p>
    <w:p w:rsidR="00C97DC2" w:rsidRDefault="00C97DC2">
      <w:pPr>
        <w:pStyle w:val="ConsPlusTitle"/>
        <w:jc w:val="center"/>
      </w:pPr>
      <w:r>
        <w:t>ЗДРАВООХРАНЕНИЯ РЕСПУБЛИКИ БАШКОРТОСТАН</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(в ред. Постановлений Правительства РБ</w:t>
            </w:r>
          </w:p>
          <w:p w:rsidR="00C97DC2" w:rsidRDefault="00C97DC2">
            <w:pPr>
              <w:pStyle w:val="ConsPlusNormal"/>
              <w:jc w:val="center"/>
            </w:pPr>
            <w:r>
              <w:rPr>
                <w:color w:val="392C69"/>
              </w:rPr>
              <w:t xml:space="preserve">от 30.10.2009 </w:t>
            </w:r>
            <w:hyperlink r:id="rId5" w:history="1">
              <w:r>
                <w:rPr>
                  <w:color w:val="0000FF"/>
                </w:rPr>
                <w:t>N 403</w:t>
              </w:r>
            </w:hyperlink>
            <w:r>
              <w:rPr>
                <w:color w:val="392C69"/>
              </w:rPr>
              <w:t xml:space="preserve">, от 12.04.2012 </w:t>
            </w:r>
            <w:hyperlink r:id="rId6" w:history="1">
              <w:r>
                <w:rPr>
                  <w:color w:val="0000FF"/>
                </w:rPr>
                <w:t>N 106</w:t>
              </w:r>
            </w:hyperlink>
            <w:r>
              <w:rPr>
                <w:color w:val="392C69"/>
              </w:rPr>
              <w:t>,</w:t>
            </w:r>
          </w:p>
          <w:p w:rsidR="00C97DC2" w:rsidRDefault="00C97DC2">
            <w:pPr>
              <w:pStyle w:val="ConsPlusNormal"/>
              <w:jc w:val="center"/>
            </w:pPr>
            <w:r>
              <w:rPr>
                <w:color w:val="392C69"/>
              </w:rPr>
              <w:t xml:space="preserve">от 31.07.2012 </w:t>
            </w:r>
            <w:hyperlink r:id="rId7" w:history="1">
              <w:r>
                <w:rPr>
                  <w:color w:val="0000FF"/>
                </w:rPr>
                <w:t>N 262</w:t>
              </w:r>
            </w:hyperlink>
            <w:r>
              <w:rPr>
                <w:color w:val="392C69"/>
              </w:rPr>
              <w:t xml:space="preserve">, от 31.01.2014 </w:t>
            </w:r>
            <w:hyperlink r:id="rId8" w:history="1">
              <w:r>
                <w:rPr>
                  <w:color w:val="0000FF"/>
                </w:rPr>
                <w:t>N 34</w:t>
              </w:r>
            </w:hyperlink>
            <w:r>
              <w:rPr>
                <w:color w:val="392C69"/>
              </w:rPr>
              <w:t>,</w:t>
            </w:r>
          </w:p>
          <w:p w:rsidR="00C97DC2" w:rsidRDefault="00C97DC2">
            <w:pPr>
              <w:pStyle w:val="ConsPlusNormal"/>
              <w:jc w:val="center"/>
            </w:pPr>
            <w:r>
              <w:rPr>
                <w:color w:val="392C69"/>
              </w:rPr>
              <w:t xml:space="preserve">от 30.07.2014 </w:t>
            </w:r>
            <w:hyperlink r:id="rId9" w:history="1">
              <w:r>
                <w:rPr>
                  <w:color w:val="0000FF"/>
                </w:rPr>
                <w:t>N 346</w:t>
              </w:r>
            </w:hyperlink>
            <w:r>
              <w:rPr>
                <w:color w:val="392C69"/>
              </w:rPr>
              <w:t>)</w:t>
            </w:r>
          </w:p>
        </w:tc>
      </w:tr>
    </w:tbl>
    <w:p w:rsidR="00C97DC2" w:rsidRDefault="00C97DC2">
      <w:pPr>
        <w:pStyle w:val="ConsPlusNormal"/>
      </w:pPr>
    </w:p>
    <w:p w:rsidR="00C97DC2" w:rsidRDefault="00C97DC2">
      <w:pPr>
        <w:pStyle w:val="ConsPlusNormal"/>
        <w:ind w:firstLine="540"/>
        <w:jc w:val="both"/>
      </w:pPr>
      <w:r>
        <w:t xml:space="preserve">Во исполнение </w:t>
      </w:r>
      <w:hyperlink r:id="rId10" w:history="1">
        <w:r>
          <w:rPr>
            <w:color w:val="0000FF"/>
          </w:rPr>
          <w:t>Указа</w:t>
        </w:r>
      </w:hyperlink>
      <w:r>
        <w:t xml:space="preserve"> 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Правительство Республики Башкортостан постановляет:</w:t>
      </w:r>
    </w:p>
    <w:p w:rsidR="00C97DC2" w:rsidRDefault="00C97DC2">
      <w:pPr>
        <w:pStyle w:val="ConsPlusNormal"/>
        <w:spacing w:before="280"/>
        <w:ind w:firstLine="540"/>
        <w:jc w:val="both"/>
      </w:pPr>
      <w:r>
        <w:t xml:space="preserve">1. Утвердить прилагаемое </w:t>
      </w:r>
      <w:hyperlink w:anchor="P39" w:history="1">
        <w:r>
          <w:rPr>
            <w:color w:val="0000FF"/>
          </w:rPr>
          <w:t>Положение</w:t>
        </w:r>
      </w:hyperlink>
      <w:r>
        <w:t xml:space="preserve"> об оплате труда работников государственных учреждений образования, подведомственных Министерству здравоохранения Республики Башкортостан (далее - Положение), и ввести его в действие с 1 января 2009 года.</w:t>
      </w:r>
    </w:p>
    <w:p w:rsidR="00C97DC2" w:rsidRDefault="00C97DC2">
      <w:pPr>
        <w:pStyle w:val="ConsPlusNormal"/>
        <w:jc w:val="both"/>
      </w:pPr>
      <w:r>
        <w:t xml:space="preserve">(в ред. </w:t>
      </w:r>
      <w:hyperlink r:id="rId11"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2. Установить, что выплата заработной платы работникам государственных учреждений образования, подведомственных Министерству здравоохранения Республики Башкортостан, в соответствии с новой системой оплаты труда осуществляется с 1 января 2009 года в пределах средств бюджета Республики Башкортостан, предусматриваемых Министерству здравоохранения Республики Башкортостан согласно ведомственной структуре расходов бюджета Республики Башкортостан на соответствующий год, и средств от приносящей доход деятельности.</w:t>
      </w:r>
    </w:p>
    <w:p w:rsidR="00C97DC2" w:rsidRDefault="00C97DC2">
      <w:pPr>
        <w:pStyle w:val="ConsPlusNormal"/>
        <w:spacing w:before="280"/>
        <w:ind w:firstLine="540"/>
        <w:jc w:val="both"/>
      </w:pPr>
      <w:r>
        <w:t>3. Министерству здравоохранения Республики Башкортостан:</w:t>
      </w:r>
    </w:p>
    <w:p w:rsidR="00C97DC2" w:rsidRDefault="00C97DC2">
      <w:pPr>
        <w:pStyle w:val="ConsPlusNormal"/>
        <w:spacing w:before="280"/>
        <w:ind w:firstLine="540"/>
        <w:jc w:val="both"/>
      </w:pPr>
      <w:r>
        <w:t>провести оптимизацию сети, штатов и расходов подведомственных государственных учреждений образования, включая создание автономных учреждений путем изменения типа государственных учреждений;</w:t>
      </w:r>
    </w:p>
    <w:p w:rsidR="00C97DC2" w:rsidRDefault="00C97DC2">
      <w:pPr>
        <w:pStyle w:val="ConsPlusNormal"/>
        <w:spacing w:before="280"/>
        <w:ind w:firstLine="540"/>
        <w:jc w:val="both"/>
      </w:pPr>
      <w:r>
        <w:lastRenderedPageBreak/>
        <w:t>обеспечить создание условий для введения с 1 января 2009 года новой системы оплаты труда работников подведомственных государственных учреждений образования, направленной на повышение заработной платы работников с учетом результативности труда и улучшения качества услуг;</w:t>
      </w:r>
    </w:p>
    <w:p w:rsidR="00C97DC2" w:rsidRDefault="00C97DC2">
      <w:pPr>
        <w:pStyle w:val="ConsPlusNormal"/>
        <w:spacing w:before="280"/>
        <w:ind w:firstLine="540"/>
        <w:jc w:val="both"/>
      </w:pPr>
      <w:r>
        <w:t>утвердить критерии оценки эффективности деятельности руководителей подведомственных государственных учреждений образования;</w:t>
      </w:r>
    </w:p>
    <w:p w:rsidR="00C97DC2" w:rsidRDefault="00C97DC2">
      <w:pPr>
        <w:pStyle w:val="ConsPlusNormal"/>
        <w:spacing w:before="280"/>
        <w:ind w:firstLine="540"/>
        <w:jc w:val="both"/>
      </w:pPr>
      <w:r>
        <w:t>утвердить критерии оценки эффективности деятельности работников подведомственных государственных учреждений образования.</w:t>
      </w:r>
    </w:p>
    <w:p w:rsidR="00C97DC2" w:rsidRDefault="00C97DC2">
      <w:pPr>
        <w:pStyle w:val="ConsPlusNormal"/>
        <w:ind w:firstLine="540"/>
        <w:jc w:val="both"/>
      </w:pPr>
    </w:p>
    <w:p w:rsidR="00C97DC2" w:rsidRDefault="00C97DC2">
      <w:pPr>
        <w:pStyle w:val="ConsPlusNormal"/>
        <w:jc w:val="right"/>
      </w:pPr>
      <w:r>
        <w:t>Премьер-министр</w:t>
      </w:r>
    </w:p>
    <w:p w:rsidR="00C97DC2" w:rsidRDefault="00C97DC2">
      <w:pPr>
        <w:pStyle w:val="ConsPlusNormal"/>
        <w:jc w:val="right"/>
      </w:pPr>
      <w:r>
        <w:t>Правительства</w:t>
      </w:r>
    </w:p>
    <w:p w:rsidR="00C97DC2" w:rsidRDefault="00C97DC2">
      <w:pPr>
        <w:pStyle w:val="ConsPlusNormal"/>
        <w:jc w:val="right"/>
      </w:pPr>
      <w:r>
        <w:t>Республики Башкортостан</w:t>
      </w:r>
    </w:p>
    <w:p w:rsidR="00C97DC2" w:rsidRDefault="00C97DC2">
      <w:pPr>
        <w:pStyle w:val="ConsPlusNormal"/>
        <w:jc w:val="right"/>
      </w:pPr>
      <w:r>
        <w:t>Р.С.САРБАЕВ</w:t>
      </w: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0"/>
      </w:pPr>
      <w:r>
        <w:t>Утверждено</w:t>
      </w:r>
    </w:p>
    <w:p w:rsidR="00C97DC2" w:rsidRDefault="00C97DC2">
      <w:pPr>
        <w:pStyle w:val="ConsPlusNormal"/>
        <w:jc w:val="right"/>
      </w:pPr>
      <w:r>
        <w:t>Постановлением Правительства</w:t>
      </w:r>
    </w:p>
    <w:p w:rsidR="00C97DC2" w:rsidRDefault="00C97DC2">
      <w:pPr>
        <w:pStyle w:val="ConsPlusNormal"/>
        <w:jc w:val="right"/>
      </w:pPr>
      <w:r>
        <w:t>Республики Башкортостан</w:t>
      </w:r>
    </w:p>
    <w:p w:rsidR="00C97DC2" w:rsidRDefault="00C97DC2">
      <w:pPr>
        <w:pStyle w:val="ConsPlusNormal"/>
        <w:jc w:val="right"/>
      </w:pPr>
      <w:r>
        <w:t>от 27 октября 2008 г. N 372</w:t>
      </w:r>
    </w:p>
    <w:p w:rsidR="00C97DC2" w:rsidRDefault="00C97DC2">
      <w:pPr>
        <w:pStyle w:val="ConsPlusNormal"/>
        <w:ind w:firstLine="540"/>
        <w:jc w:val="both"/>
      </w:pPr>
    </w:p>
    <w:p w:rsidR="00C97DC2" w:rsidRDefault="00C97DC2">
      <w:pPr>
        <w:pStyle w:val="ConsPlusTitle"/>
        <w:jc w:val="center"/>
      </w:pPr>
      <w:bookmarkStart w:id="0" w:name="P39"/>
      <w:bookmarkEnd w:id="0"/>
      <w:r>
        <w:t>ПОЛОЖЕНИЕ</w:t>
      </w:r>
    </w:p>
    <w:p w:rsidR="00C97DC2" w:rsidRDefault="00C97DC2">
      <w:pPr>
        <w:pStyle w:val="ConsPlusTitle"/>
        <w:jc w:val="center"/>
      </w:pPr>
      <w:r>
        <w:t>ОБ ОПЛАТЕ ТРУДА РАБОТНИКОВ ГОСУДАРСТВЕННЫХ УЧРЕЖДЕНИЙ</w:t>
      </w:r>
    </w:p>
    <w:p w:rsidR="00C97DC2" w:rsidRDefault="00C97DC2">
      <w:pPr>
        <w:pStyle w:val="ConsPlusTitle"/>
        <w:jc w:val="center"/>
      </w:pPr>
      <w:r>
        <w:t>ОБРАЗОВАНИЯ, ПОДВЕДОМСТВЕННЫХ МИНИСТЕРСТВУ ЗДРАВООХРАНЕНИЯ</w:t>
      </w:r>
    </w:p>
    <w:p w:rsidR="00C97DC2" w:rsidRDefault="00C97DC2">
      <w:pPr>
        <w:pStyle w:val="ConsPlusTitle"/>
        <w:jc w:val="center"/>
      </w:pPr>
      <w:r>
        <w:t>РЕСПУБЛИКИ БАШКОРТОСТАН</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(в ред. Постановлений Правительства РБ</w:t>
            </w:r>
          </w:p>
          <w:p w:rsidR="00C97DC2" w:rsidRDefault="00C97DC2">
            <w:pPr>
              <w:pStyle w:val="ConsPlusNormal"/>
              <w:jc w:val="center"/>
            </w:pPr>
            <w:r>
              <w:rPr>
                <w:color w:val="392C69"/>
              </w:rPr>
              <w:t xml:space="preserve">от 30.10.2009 </w:t>
            </w:r>
            <w:hyperlink r:id="rId12" w:history="1">
              <w:r>
                <w:rPr>
                  <w:color w:val="0000FF"/>
                </w:rPr>
                <w:t>N 403</w:t>
              </w:r>
            </w:hyperlink>
            <w:r>
              <w:rPr>
                <w:color w:val="392C69"/>
              </w:rPr>
              <w:t xml:space="preserve">, от 12.04.2012 </w:t>
            </w:r>
            <w:hyperlink r:id="rId13" w:history="1">
              <w:r>
                <w:rPr>
                  <w:color w:val="0000FF"/>
                </w:rPr>
                <w:t>N 106</w:t>
              </w:r>
            </w:hyperlink>
            <w:r>
              <w:rPr>
                <w:color w:val="392C69"/>
              </w:rPr>
              <w:t>,</w:t>
            </w:r>
          </w:p>
          <w:p w:rsidR="00C97DC2" w:rsidRDefault="00C97DC2">
            <w:pPr>
              <w:pStyle w:val="ConsPlusNormal"/>
              <w:jc w:val="center"/>
            </w:pPr>
            <w:r>
              <w:rPr>
                <w:color w:val="392C69"/>
              </w:rPr>
              <w:t xml:space="preserve">от 31.07.2012 </w:t>
            </w:r>
            <w:hyperlink r:id="rId14" w:history="1">
              <w:r>
                <w:rPr>
                  <w:color w:val="0000FF"/>
                </w:rPr>
                <w:t>N 262</w:t>
              </w:r>
            </w:hyperlink>
            <w:r>
              <w:rPr>
                <w:color w:val="392C69"/>
              </w:rPr>
              <w:t xml:space="preserve">, от 31.01.2014 </w:t>
            </w:r>
            <w:hyperlink r:id="rId15" w:history="1">
              <w:r>
                <w:rPr>
                  <w:color w:val="0000FF"/>
                </w:rPr>
                <w:t>N 34</w:t>
              </w:r>
            </w:hyperlink>
            <w:r>
              <w:rPr>
                <w:color w:val="392C69"/>
              </w:rPr>
              <w:t>,</w:t>
            </w:r>
          </w:p>
          <w:p w:rsidR="00C97DC2" w:rsidRDefault="00C97DC2">
            <w:pPr>
              <w:pStyle w:val="ConsPlusNormal"/>
              <w:jc w:val="center"/>
            </w:pPr>
            <w:r>
              <w:rPr>
                <w:color w:val="392C69"/>
              </w:rPr>
              <w:t xml:space="preserve">от 30.07.2014 </w:t>
            </w:r>
            <w:hyperlink r:id="rId16" w:history="1">
              <w:r>
                <w:rPr>
                  <w:color w:val="0000FF"/>
                </w:rPr>
                <w:t>N 346</w:t>
              </w:r>
            </w:hyperlink>
            <w:r>
              <w:rPr>
                <w:color w:val="392C69"/>
              </w:rPr>
              <w:t>)</w:t>
            </w:r>
          </w:p>
        </w:tc>
      </w:tr>
    </w:tbl>
    <w:p w:rsidR="00C97DC2" w:rsidRDefault="00C97DC2">
      <w:pPr>
        <w:pStyle w:val="ConsPlusNormal"/>
        <w:ind w:firstLine="540"/>
        <w:jc w:val="both"/>
      </w:pPr>
    </w:p>
    <w:p w:rsidR="00C97DC2" w:rsidRDefault="00C97DC2">
      <w:pPr>
        <w:pStyle w:val="ConsPlusNormal"/>
        <w:jc w:val="center"/>
        <w:outlineLvl w:val="1"/>
      </w:pPr>
      <w:r>
        <w:t>1. Общие положения</w:t>
      </w:r>
    </w:p>
    <w:p w:rsidR="00C97DC2" w:rsidRDefault="00C97DC2">
      <w:pPr>
        <w:pStyle w:val="ConsPlusNormal"/>
        <w:jc w:val="center"/>
      </w:pPr>
    </w:p>
    <w:p w:rsidR="00C97DC2" w:rsidRDefault="00C97DC2">
      <w:pPr>
        <w:pStyle w:val="ConsPlusNormal"/>
        <w:ind w:firstLine="540"/>
        <w:jc w:val="both"/>
      </w:pPr>
      <w:r>
        <w:t xml:space="preserve">1.1. Настоящее Положение об оплате труда работников государственных учреждений образования, подведомственных Министерству здравоохранения Республики Башкортостан (далее - Положение) разработано в соответствии с </w:t>
      </w:r>
      <w:hyperlink r:id="rId17" w:history="1">
        <w:r>
          <w:rPr>
            <w:color w:val="0000FF"/>
          </w:rPr>
          <w:t>Указом</w:t>
        </w:r>
      </w:hyperlink>
      <w:r>
        <w:t xml:space="preserve"> Президента Республики Башкортостан от 22 марта 2008 года УП-94 "О </w:t>
      </w:r>
      <w:r>
        <w:lastRenderedPageBreak/>
        <w:t xml:space="preserve">введении новых систем оплаты труда работников государственных учреждений Республики Башкортостан", </w:t>
      </w:r>
      <w:hyperlink r:id="rId18" w:history="1">
        <w:r>
          <w:rPr>
            <w:color w:val="0000FF"/>
          </w:rPr>
          <w:t>Постановлением</w:t>
        </w:r>
      </w:hyperlink>
      <w: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нормативными правовыми актами Российской Федерации и Республики Башкортостан.</w:t>
      </w:r>
    </w:p>
    <w:p w:rsidR="00C97DC2" w:rsidRDefault="00C97DC2">
      <w:pPr>
        <w:pStyle w:val="ConsPlusNormal"/>
        <w:jc w:val="both"/>
      </w:pPr>
      <w:r>
        <w:t xml:space="preserve">(в ред. </w:t>
      </w:r>
      <w:hyperlink r:id="rId19"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1.2. Настоящее Положение разработано в целях совершенствования организации формирования заработной платы работников, повышения стимулирующих функций оплаты труда и заинтересованности работников в конечных результатах работы.</w:t>
      </w:r>
    </w:p>
    <w:p w:rsidR="00C97DC2" w:rsidRDefault="00C97DC2">
      <w:pPr>
        <w:pStyle w:val="ConsPlusNormal"/>
        <w:spacing w:before="280"/>
        <w:ind w:firstLine="540"/>
        <w:jc w:val="both"/>
      </w:pPr>
      <w:r>
        <w:t>1.3. Настоящее Положение рекомендовано для подведомственных Министерству здравоохранения Республики Башкортостан государственных автономных учреждений образования (далее соответственно - министерство, учреждение).</w:t>
      </w:r>
    </w:p>
    <w:p w:rsidR="00C97DC2" w:rsidRDefault="00C97DC2">
      <w:pPr>
        <w:pStyle w:val="ConsPlusNormal"/>
        <w:jc w:val="both"/>
      </w:pPr>
      <w:r>
        <w:t xml:space="preserve">(п. 1.3 в ред. </w:t>
      </w:r>
      <w:hyperlink r:id="rId20"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1.4. Положение включает в себя:</w:t>
      </w:r>
    </w:p>
    <w:p w:rsidR="00C97DC2" w:rsidRDefault="00C97DC2">
      <w:pPr>
        <w:pStyle w:val="ConsPlusNormal"/>
        <w:jc w:val="both"/>
      </w:pPr>
      <w:r>
        <w:t xml:space="preserve">(в ред. </w:t>
      </w:r>
      <w:hyperlink r:id="rId21"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базовую единицу, устанавливаемую Правительством Республики Башкортостан, и коэффициенты для определения размеров минимальных ставок заработной платы, окладов (должностных окладов) по профессиональным квалификационным группам (далее - ПКГ);</w:t>
      </w:r>
    </w:p>
    <w:p w:rsidR="00C97DC2" w:rsidRDefault="00C97DC2">
      <w:pPr>
        <w:pStyle w:val="ConsPlusNormal"/>
        <w:spacing w:before="280"/>
        <w:ind w:firstLine="540"/>
        <w:jc w:val="both"/>
      </w:pPr>
      <w:r>
        <w:t>рекомендуемые минимальные размеры ставок заработной платы, окладов (должностных окладов) по ПКГ, квалификационным уровням, по занимаемой должности;</w:t>
      </w:r>
    </w:p>
    <w:p w:rsidR="00C97DC2" w:rsidRDefault="00C97DC2">
      <w:pPr>
        <w:pStyle w:val="ConsPlusNormal"/>
        <w:spacing w:before="280"/>
        <w:ind w:firstLine="540"/>
        <w:jc w:val="both"/>
      </w:pPr>
      <w:r>
        <w:t>условия осуществления и размеры выплат компенсационного характера;</w:t>
      </w:r>
    </w:p>
    <w:p w:rsidR="00C97DC2" w:rsidRDefault="00C97DC2">
      <w:pPr>
        <w:pStyle w:val="ConsPlusNormal"/>
        <w:spacing w:before="280"/>
        <w:ind w:firstLine="540"/>
        <w:jc w:val="both"/>
      </w:pPr>
      <w:r>
        <w:t>условия осуществления и размеры выплат стимулирующего характера;</w:t>
      </w:r>
    </w:p>
    <w:p w:rsidR="00C97DC2" w:rsidRDefault="00C97DC2">
      <w:pPr>
        <w:pStyle w:val="ConsPlusNormal"/>
        <w:spacing w:before="280"/>
        <w:ind w:firstLine="540"/>
        <w:jc w:val="both"/>
      </w:pPr>
      <w:r>
        <w:t>условия оплаты труда руководителя учреждения, включая размеры окладов (должностных окладов), размеры и условия осуществления выплат компенсационного и стимулирующего характера.</w:t>
      </w:r>
    </w:p>
    <w:p w:rsidR="00C97DC2" w:rsidRDefault="00C97DC2">
      <w:pPr>
        <w:pStyle w:val="ConsPlusNormal"/>
        <w:spacing w:before="280"/>
        <w:ind w:firstLine="540"/>
        <w:jc w:val="both"/>
      </w:pPr>
      <w:r>
        <w:t>1.5. Условия оплаты труда, включая размер ставок заработной платы, оклада (должностного оклада)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C97DC2" w:rsidRDefault="00C97DC2">
      <w:pPr>
        <w:pStyle w:val="ConsPlusNormal"/>
        <w:spacing w:before="280"/>
        <w:ind w:firstLine="540"/>
        <w:jc w:val="both"/>
      </w:pPr>
      <w:r>
        <w:t xml:space="preserve">1.6. Руководитель учреждения на основе настоящего Положения с учетом мнения выборного органа первичной профсоюзной организации или иного </w:t>
      </w:r>
      <w:r>
        <w:lastRenderedPageBreak/>
        <w:t>представительного органа работников утверждает положения об оплате труда и о материальном стимулировании работников.</w:t>
      </w:r>
    </w:p>
    <w:p w:rsidR="00C97DC2" w:rsidRDefault="00C97DC2">
      <w:pPr>
        <w:pStyle w:val="ConsPlusNormal"/>
        <w:jc w:val="both"/>
      </w:pPr>
      <w:r>
        <w:t xml:space="preserve">(в ред. </w:t>
      </w:r>
      <w:hyperlink r:id="rId22"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1.7. Минимальные размеры ставок заработной платы, окладов (должностных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23" w:history="1">
        <w:r>
          <w:rPr>
            <w:color w:val="0000FF"/>
          </w:rPr>
          <w:t>N 247н</w:t>
        </w:r>
      </w:hyperlink>
      <w:r>
        <w:t xml:space="preserve">, от 29 мая 2008 года </w:t>
      </w:r>
      <w:hyperlink r:id="rId24" w:history="1">
        <w:r>
          <w:rPr>
            <w:color w:val="0000FF"/>
          </w:rPr>
          <w:t>N 248н</w:t>
        </w:r>
      </w:hyperlink>
      <w:r>
        <w:t xml:space="preserve">, от 5 мая 2008 года </w:t>
      </w:r>
      <w:hyperlink r:id="rId25" w:history="1">
        <w:r>
          <w:rPr>
            <w:color w:val="0000FF"/>
          </w:rPr>
          <w:t>N 216н</w:t>
        </w:r>
      </w:hyperlink>
      <w:r>
        <w:t xml:space="preserve">, от 27 мая 2008 года </w:t>
      </w:r>
      <w:hyperlink r:id="rId26" w:history="1">
        <w:r>
          <w:rPr>
            <w:color w:val="0000FF"/>
          </w:rPr>
          <w:t>N 242н</w:t>
        </w:r>
      </w:hyperlink>
      <w:r>
        <w:t xml:space="preserve">, от 31 августа 2007 года </w:t>
      </w:r>
      <w:hyperlink r:id="rId27" w:history="1">
        <w:r>
          <w:rPr>
            <w:color w:val="0000FF"/>
          </w:rPr>
          <w:t>N 570</w:t>
        </w:r>
      </w:hyperlink>
      <w:r>
        <w:t>.</w:t>
      </w:r>
    </w:p>
    <w:p w:rsidR="00C97DC2" w:rsidRDefault="00C97DC2">
      <w:pPr>
        <w:pStyle w:val="ConsPlusNormal"/>
        <w:jc w:val="both"/>
      </w:pPr>
      <w:r>
        <w:t xml:space="preserve">(п. 1.7 в ред. </w:t>
      </w:r>
      <w:hyperlink r:id="rId28" w:history="1">
        <w:r>
          <w:rPr>
            <w:color w:val="0000FF"/>
          </w:rPr>
          <w:t>Постановления</w:t>
        </w:r>
      </w:hyperlink>
      <w:r>
        <w:t xml:space="preserve"> Правительства РБ от 12.04.2012 N 106)</w:t>
      </w:r>
    </w:p>
    <w:p w:rsidR="00C97DC2" w:rsidRDefault="00C97DC2">
      <w:pPr>
        <w:pStyle w:val="ConsPlusNormal"/>
        <w:spacing w:before="280"/>
        <w:ind w:firstLine="540"/>
        <w:jc w:val="both"/>
      </w:pPr>
      <w: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C97DC2" w:rsidRDefault="00C97DC2">
      <w:pPr>
        <w:pStyle w:val="ConsPlusNormal"/>
        <w:spacing w:before="280"/>
        <w:ind w:firstLine="540"/>
        <w:jc w:val="both"/>
      </w:pPr>
      <w:r>
        <w:t>1.9. Оплата труда преподавателей устанавливается исходя из тарифицируемой педагогической нагрузки.</w:t>
      </w:r>
    </w:p>
    <w:p w:rsidR="00C97DC2" w:rsidRDefault="00C97DC2">
      <w:pPr>
        <w:pStyle w:val="ConsPlusNormal"/>
        <w:spacing w:before="280"/>
        <w:ind w:firstLine="540"/>
        <w:jc w:val="both"/>
      </w:pPr>
      <w:r>
        <w:t xml:space="preserve">Оплата за фактическую нагрузку определяется путем умножения размеров окладов (должностных окладов) работников на фактическую нагрузку и деления полученного произведения на установленную </w:t>
      </w:r>
      <w:hyperlink r:id="rId29" w:history="1">
        <w:r>
          <w:rPr>
            <w:color w:val="0000FF"/>
          </w:rPr>
          <w:t>норму</w:t>
        </w:r>
      </w:hyperlink>
      <w:r>
        <w:t xml:space="preserve"> часов преподавательской работы за ставку заработной платы, являющуюся нормируемой частью педагогической работы, установленной Приказом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C97DC2" w:rsidRDefault="00C97DC2">
      <w:pPr>
        <w:pStyle w:val="ConsPlusNormal"/>
        <w:jc w:val="both"/>
      </w:pPr>
      <w:r>
        <w:t xml:space="preserve">(п. 1.9 в ред. </w:t>
      </w:r>
      <w:hyperlink r:id="rId30" w:history="1">
        <w:r>
          <w:rPr>
            <w:color w:val="0000FF"/>
          </w:rPr>
          <w:t>Постановления</w:t>
        </w:r>
      </w:hyperlink>
      <w:r>
        <w:t xml:space="preserve"> Правительства РБ от 12.04.2012 N 106)</w:t>
      </w:r>
    </w:p>
    <w:p w:rsidR="00C97DC2" w:rsidRDefault="00C97DC2">
      <w:pPr>
        <w:pStyle w:val="ConsPlusNormal"/>
        <w:spacing w:before="280"/>
        <w:ind w:firstLine="540"/>
        <w:jc w:val="both"/>
      </w:pPr>
      <w:bookmarkStart w:id="1" w:name="P72"/>
      <w:bookmarkEnd w:id="1"/>
      <w:r>
        <w:t>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w:t>
      </w:r>
    </w:p>
    <w:p w:rsidR="00C97DC2" w:rsidRDefault="00C97DC2">
      <w:pPr>
        <w:pStyle w:val="ConsPlusNormal"/>
        <w:spacing w:before="280"/>
        <w:ind w:firstLine="540"/>
        <w:jc w:val="both"/>
      </w:pPr>
      <w:r>
        <w:t>1.11.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97DC2" w:rsidRDefault="00C97DC2">
      <w:pPr>
        <w:pStyle w:val="ConsPlusNormal"/>
        <w:spacing w:before="28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97DC2" w:rsidRDefault="00C97DC2">
      <w:pPr>
        <w:pStyle w:val="ConsPlusNormal"/>
        <w:spacing w:before="280"/>
        <w:ind w:firstLine="540"/>
        <w:jc w:val="both"/>
      </w:pPr>
      <w:r>
        <w:lastRenderedPageBreak/>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C97DC2" w:rsidRDefault="00C97DC2">
      <w:pPr>
        <w:pStyle w:val="ConsPlusNormal"/>
        <w:jc w:val="both"/>
      </w:pPr>
      <w:r>
        <w:t xml:space="preserve">(п. 1.11 в ред. </w:t>
      </w:r>
      <w:hyperlink r:id="rId31" w:history="1">
        <w:r>
          <w:rPr>
            <w:color w:val="0000FF"/>
          </w:rPr>
          <w:t>Постановления</w:t>
        </w:r>
      </w:hyperlink>
      <w:r>
        <w:t xml:space="preserve"> Правительства РБ от 31.07.2012 N 262)</w:t>
      </w:r>
    </w:p>
    <w:p w:rsidR="00C97DC2" w:rsidRDefault="00C97DC2">
      <w:pPr>
        <w:pStyle w:val="ConsPlusNormal"/>
        <w:spacing w:before="280"/>
        <w:ind w:firstLine="540"/>
        <w:jc w:val="both"/>
      </w:pPr>
      <w:r>
        <w:t>1.12. 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97DC2" w:rsidRDefault="00C97DC2">
      <w:pPr>
        <w:pStyle w:val="ConsPlusNormal"/>
        <w:spacing w:before="280"/>
        <w:ind w:firstLine="540"/>
        <w:jc w:val="both"/>
      </w:pPr>
      <w:r>
        <w:t>1.13.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C97DC2" w:rsidRDefault="00C97DC2">
      <w:pPr>
        <w:pStyle w:val="ConsPlusNormal"/>
        <w:jc w:val="both"/>
      </w:pPr>
      <w:r>
        <w:t xml:space="preserve">(в ред. </w:t>
      </w:r>
      <w:hyperlink r:id="rId32"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1.14. Фонд оплаты труда работников учреждений формируется исходя из объема субсидий, поступающих в установленном порядке государственным автономным учреждениям из бюджета Республики Башкортостан, и средств от приносящей доход деятельности.</w:t>
      </w:r>
    </w:p>
    <w:p w:rsidR="00C97DC2" w:rsidRDefault="00C97DC2">
      <w:pPr>
        <w:pStyle w:val="ConsPlusNormal"/>
        <w:spacing w:before="280"/>
        <w:ind w:firstLine="540"/>
        <w:jc w:val="both"/>
      </w:pPr>
      <w:r>
        <w:t>Средства на оплату труда учреждений, формируемые исходя из объема субсидий, поступающих в установленном порядке государственным автономным учреждениям из бюджета Республики Башкортостан, и средств от приносящей доход деятельности, могут направляться учреждениями на выплаты стимулирующего характера.</w:t>
      </w:r>
    </w:p>
    <w:p w:rsidR="00C97DC2" w:rsidRDefault="00C97DC2">
      <w:pPr>
        <w:pStyle w:val="ConsPlusNormal"/>
        <w:jc w:val="both"/>
      </w:pPr>
      <w:r>
        <w:t xml:space="preserve">(п. 1.14 в ред. </w:t>
      </w:r>
      <w:hyperlink r:id="rId33"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1.15.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C97DC2" w:rsidRDefault="00C97DC2">
      <w:pPr>
        <w:pStyle w:val="ConsPlusNormal"/>
        <w:spacing w:before="280"/>
        <w:ind w:firstLine="540"/>
        <w:jc w:val="both"/>
      </w:pPr>
      <w:r>
        <w:t>1.16. Оплата труда других работников, не включенных в ПКГ должностей работников образования, осуществляется по категориям работников, сформированным по соответствующим видам экономической деятельности или общеотраслевым условиям.</w:t>
      </w:r>
    </w:p>
    <w:p w:rsidR="00C97DC2" w:rsidRDefault="00C97DC2">
      <w:pPr>
        <w:pStyle w:val="ConsPlusNormal"/>
        <w:spacing w:before="280"/>
        <w:ind w:firstLine="540"/>
        <w:jc w:val="both"/>
      </w:pPr>
      <w:r>
        <w:t>1.17. Положение основывается на следующих документах:</w:t>
      </w:r>
    </w:p>
    <w:p w:rsidR="00C97DC2" w:rsidRDefault="00C97DC2">
      <w:pPr>
        <w:pStyle w:val="ConsPlusNormal"/>
        <w:jc w:val="both"/>
      </w:pPr>
      <w:r>
        <w:t xml:space="preserve">(в ред. </w:t>
      </w:r>
      <w:hyperlink r:id="rId34"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Инструкция о порядке исчисления заработной платы работников учебных </w:t>
      </w:r>
      <w:r>
        <w:lastRenderedPageBreak/>
        <w:t>заведений по профессионально-техническому образованию, утвержденная Государственным комитетом Совета Министров СССР по профессионально-техническому образованию от 31 декабря 1976 года (с последующими изменениями);</w:t>
      </w:r>
    </w:p>
    <w:p w:rsidR="00C97DC2" w:rsidRDefault="00C97DC2">
      <w:pPr>
        <w:pStyle w:val="ConsPlusNormal"/>
        <w:spacing w:before="280"/>
        <w:ind w:firstLine="540"/>
        <w:jc w:val="both"/>
      </w:pPr>
      <w:r>
        <w:t>Инструкция о порядке исчисления заработной платы работников просвещения, утвержденная Приказом Министерства просвещения СССР от 16 мая 1985 года N 94 (с последующими изменениями);</w:t>
      </w:r>
    </w:p>
    <w:p w:rsidR="00C97DC2" w:rsidRDefault="00C97DC2">
      <w:pPr>
        <w:pStyle w:val="ConsPlusNormal"/>
        <w:spacing w:before="280"/>
        <w:ind w:firstLine="540"/>
        <w:jc w:val="both"/>
      </w:pPr>
      <w:r>
        <w:t>Инструкция о порядке исчисления заработной платы работников средних специальных учебных заведений, утвержденная Приказом Министерства высшего и среднего специального образования СССР от 27 августа 1987 года N 605;</w:t>
      </w:r>
    </w:p>
    <w:p w:rsidR="00C97DC2" w:rsidRDefault="00C97DC2">
      <w:pPr>
        <w:pStyle w:val="ConsPlusNormal"/>
        <w:spacing w:before="280"/>
        <w:ind w:firstLine="540"/>
        <w:jc w:val="both"/>
      </w:pPr>
      <w:hyperlink r:id="rId35" w:history="1">
        <w:r>
          <w:rPr>
            <w:color w:val="0000FF"/>
          </w:rPr>
          <w:t>Единые рекомендации</w:t>
        </w:r>
      </w:hyperlink>
      <w:r>
        <w:t xml:space="preserve"> по системам оплаты труда работников организаций, финансируемых из бюджетов на федеральном, региональном и местном уровнях, на 2008 год, утвержденные решением Российской трехсторонней комиссии по регулированию социально-трудовых отношений (протокол от 21 декабря 2007 года N 9).</w:t>
      </w:r>
    </w:p>
    <w:p w:rsidR="00C97DC2" w:rsidRDefault="00C97DC2">
      <w:pPr>
        <w:pStyle w:val="ConsPlusNormal"/>
        <w:spacing w:before="280"/>
        <w:ind w:firstLine="540"/>
        <w:jc w:val="both"/>
      </w:pPr>
      <w:r>
        <w:t>1.18. Установить предельную долю оплаты труда работников административно-управленческого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учреждения, утверждается приказом министерства.</w:t>
      </w:r>
    </w:p>
    <w:p w:rsidR="00C97DC2" w:rsidRDefault="00C97DC2">
      <w:pPr>
        <w:pStyle w:val="ConsPlusNormal"/>
        <w:spacing w:before="28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97DC2" w:rsidRDefault="00C97DC2">
      <w:pPr>
        <w:pStyle w:val="ConsPlusNormal"/>
        <w:spacing w:before="28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DC2" w:rsidRDefault="00C97DC2">
      <w:pPr>
        <w:pStyle w:val="ConsPlusNormal"/>
        <w:spacing w:before="28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97DC2" w:rsidRDefault="00C97DC2">
      <w:pPr>
        <w:pStyle w:val="ConsPlusNormal"/>
        <w:jc w:val="both"/>
      </w:pPr>
      <w:r>
        <w:t xml:space="preserve">(п. 1.18 в ред. </w:t>
      </w:r>
      <w:hyperlink r:id="rId36"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1.19. Заработная плата работника предельными размерами не ограничивается.</w:t>
      </w:r>
    </w:p>
    <w:p w:rsidR="00C97DC2" w:rsidRDefault="00C97DC2">
      <w:pPr>
        <w:pStyle w:val="ConsPlusNormal"/>
        <w:jc w:val="both"/>
      </w:pPr>
      <w:r>
        <w:t xml:space="preserve">(п. 1.19 введен </w:t>
      </w:r>
      <w:hyperlink r:id="rId37" w:history="1">
        <w:r>
          <w:rPr>
            <w:color w:val="0000FF"/>
          </w:rPr>
          <w:t>Постановлением</w:t>
        </w:r>
      </w:hyperlink>
      <w:r>
        <w:t xml:space="preserve"> Правительства РБ от 31.01.2014 N 34)</w:t>
      </w:r>
    </w:p>
    <w:p w:rsidR="00C97DC2" w:rsidRDefault="00C97DC2">
      <w:pPr>
        <w:pStyle w:val="ConsPlusNormal"/>
        <w:ind w:firstLine="540"/>
        <w:jc w:val="both"/>
      </w:pPr>
    </w:p>
    <w:p w:rsidR="00C97DC2" w:rsidRDefault="00C97DC2">
      <w:pPr>
        <w:pStyle w:val="ConsPlusNormal"/>
        <w:jc w:val="center"/>
        <w:outlineLvl w:val="1"/>
      </w:pPr>
      <w:r>
        <w:t>2. Порядок и условия оплаты труда педагогических работников</w:t>
      </w:r>
    </w:p>
    <w:p w:rsidR="00C97DC2" w:rsidRDefault="00C97DC2">
      <w:pPr>
        <w:pStyle w:val="ConsPlusNormal"/>
        <w:jc w:val="center"/>
      </w:pPr>
    </w:p>
    <w:p w:rsidR="00C97DC2" w:rsidRDefault="00C97DC2">
      <w:pPr>
        <w:pStyle w:val="ConsPlusNormal"/>
        <w:ind w:firstLine="540"/>
        <w:jc w:val="both"/>
      </w:pPr>
      <w:r>
        <w:t>2.1. Рекомендуемые минимальные размеры ставок заработной платы, окладов (должностных окладов) педагогических работников и работников учебно-вспомогательного персонала учреждения устанавливаются на основе отнесения занимаемых ими должностей к ПКГ:</w:t>
      </w:r>
    </w:p>
    <w:p w:rsidR="00C97DC2" w:rsidRDefault="00C97DC2">
      <w:pPr>
        <w:pStyle w:val="ConsPlusNormal"/>
        <w:ind w:firstLine="540"/>
        <w:jc w:val="both"/>
      </w:pPr>
    </w:p>
    <w:p w:rsidR="00C97DC2" w:rsidRDefault="00C97DC2">
      <w:pPr>
        <w:sectPr w:rsidR="00C97DC2" w:rsidSect="00D936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3000"/>
        <w:gridCol w:w="2160"/>
      </w:tblGrid>
      <w:tr w:rsidR="00C97DC2">
        <w:tc>
          <w:tcPr>
            <w:tcW w:w="4980" w:type="dxa"/>
          </w:tcPr>
          <w:p w:rsidR="00C97DC2" w:rsidRDefault="00C97DC2">
            <w:pPr>
              <w:pStyle w:val="ConsPlusNormal"/>
              <w:jc w:val="center"/>
            </w:pPr>
            <w:r>
              <w:lastRenderedPageBreak/>
              <w:t>Наименование должности, отнесенной к профессиональной квалификационной группе</w:t>
            </w:r>
          </w:p>
        </w:tc>
        <w:tc>
          <w:tcPr>
            <w:tcW w:w="3000" w:type="dxa"/>
          </w:tcPr>
          <w:p w:rsidR="00C97DC2" w:rsidRDefault="00C97DC2">
            <w:pPr>
              <w:pStyle w:val="ConsPlusNormal"/>
              <w:jc w:val="center"/>
            </w:pPr>
            <w:r>
              <w:t xml:space="preserve">Коэффициент для определения размеров минимальных ставок заработной платы, окладов </w:t>
            </w:r>
            <w:hyperlink w:anchor="P147" w:history="1">
              <w:r>
                <w:rPr>
                  <w:color w:val="0000FF"/>
                </w:rPr>
                <w:t>&lt;***&gt;</w:t>
              </w:r>
            </w:hyperlink>
          </w:p>
        </w:tc>
        <w:tc>
          <w:tcPr>
            <w:tcW w:w="2160" w:type="dxa"/>
          </w:tcPr>
          <w:p w:rsidR="00C97DC2" w:rsidRDefault="00C97DC2">
            <w:pPr>
              <w:pStyle w:val="ConsPlusNormal"/>
              <w:jc w:val="center"/>
            </w:pPr>
            <w:r>
              <w:t>Минимальные ставки заработной платы,</w:t>
            </w:r>
          </w:p>
          <w:p w:rsidR="00C97DC2" w:rsidRDefault="00C97DC2">
            <w:pPr>
              <w:pStyle w:val="ConsPlusNormal"/>
              <w:jc w:val="center"/>
            </w:pPr>
            <w:r>
              <w:t xml:space="preserve">оклады </w:t>
            </w:r>
            <w:hyperlink w:anchor="P148" w:history="1">
              <w:r>
                <w:rPr>
                  <w:color w:val="0000FF"/>
                </w:rPr>
                <w:t>&lt;****&gt;</w:t>
              </w:r>
            </w:hyperlink>
            <w:r>
              <w:t>, рубли</w:t>
            </w:r>
          </w:p>
        </w:tc>
      </w:tr>
      <w:tr w:rsidR="00C97DC2">
        <w:tc>
          <w:tcPr>
            <w:tcW w:w="4980" w:type="dxa"/>
          </w:tcPr>
          <w:p w:rsidR="00C97DC2" w:rsidRDefault="00C97DC2">
            <w:pPr>
              <w:pStyle w:val="ConsPlusNormal"/>
              <w:jc w:val="both"/>
            </w:pPr>
            <w:r>
              <w:t>Должности, отнесенные к ПКГ "Работники учебно-вспомогательного персонала первого уровня":</w:t>
            </w:r>
          </w:p>
        </w:tc>
        <w:tc>
          <w:tcPr>
            <w:tcW w:w="3000" w:type="dxa"/>
          </w:tcPr>
          <w:p w:rsidR="00C97DC2" w:rsidRDefault="00C97DC2">
            <w:pPr>
              <w:pStyle w:val="ConsPlusNormal"/>
            </w:pPr>
          </w:p>
        </w:tc>
        <w:tc>
          <w:tcPr>
            <w:tcW w:w="2160" w:type="dxa"/>
          </w:tcPr>
          <w:p w:rsidR="00C97DC2" w:rsidRDefault="00C97DC2">
            <w:pPr>
              <w:pStyle w:val="ConsPlusNormal"/>
            </w:pPr>
          </w:p>
        </w:tc>
      </w:tr>
      <w:tr w:rsidR="00C97DC2">
        <w:tc>
          <w:tcPr>
            <w:tcW w:w="4980" w:type="dxa"/>
          </w:tcPr>
          <w:p w:rsidR="00C97DC2" w:rsidRDefault="00C97DC2">
            <w:pPr>
              <w:pStyle w:val="ConsPlusNormal"/>
              <w:jc w:val="both"/>
            </w:pPr>
            <w:r>
              <w:t>вожатый, помощник воспитателя, секретарь учебной части</w:t>
            </w:r>
          </w:p>
        </w:tc>
        <w:tc>
          <w:tcPr>
            <w:tcW w:w="3000" w:type="dxa"/>
          </w:tcPr>
          <w:p w:rsidR="00C97DC2" w:rsidRDefault="00C97DC2">
            <w:pPr>
              <w:pStyle w:val="ConsPlusNormal"/>
              <w:jc w:val="center"/>
            </w:pPr>
            <w:r>
              <w:t>1,15</w:t>
            </w:r>
          </w:p>
        </w:tc>
        <w:tc>
          <w:tcPr>
            <w:tcW w:w="2160" w:type="dxa"/>
          </w:tcPr>
          <w:p w:rsidR="00C97DC2" w:rsidRDefault="00C97DC2">
            <w:pPr>
              <w:pStyle w:val="ConsPlusNormal"/>
              <w:jc w:val="center"/>
            </w:pPr>
            <w:r>
              <w:t>2976</w:t>
            </w:r>
          </w:p>
        </w:tc>
      </w:tr>
      <w:tr w:rsidR="00C97DC2">
        <w:tc>
          <w:tcPr>
            <w:tcW w:w="4980" w:type="dxa"/>
          </w:tcPr>
          <w:p w:rsidR="00C97DC2" w:rsidRDefault="00C97DC2">
            <w:pPr>
              <w:pStyle w:val="ConsPlusNormal"/>
              <w:jc w:val="both"/>
            </w:pPr>
            <w:r>
              <w:t>Должности, отнесенные к ПКГ "Работники учебно-вспомогательного персонала второго уровня":</w:t>
            </w:r>
          </w:p>
        </w:tc>
        <w:tc>
          <w:tcPr>
            <w:tcW w:w="3000" w:type="dxa"/>
          </w:tcPr>
          <w:p w:rsidR="00C97DC2" w:rsidRDefault="00C97DC2">
            <w:pPr>
              <w:pStyle w:val="ConsPlusNormal"/>
              <w:jc w:val="center"/>
            </w:pPr>
          </w:p>
        </w:tc>
        <w:tc>
          <w:tcPr>
            <w:tcW w:w="2160" w:type="dxa"/>
          </w:tcPr>
          <w:p w:rsidR="00C97DC2" w:rsidRDefault="00C97DC2">
            <w:pPr>
              <w:pStyle w:val="ConsPlusNormal"/>
              <w:jc w:val="center"/>
            </w:pPr>
          </w:p>
        </w:tc>
      </w:tr>
      <w:tr w:rsidR="00C97DC2">
        <w:tc>
          <w:tcPr>
            <w:tcW w:w="4980" w:type="dxa"/>
          </w:tcPr>
          <w:p w:rsidR="00C97DC2" w:rsidRDefault="00C97DC2">
            <w:pPr>
              <w:pStyle w:val="ConsPlusNormal"/>
              <w:jc w:val="both"/>
            </w:pPr>
            <w:r>
              <w:t>1 квалификационный уровень:</w:t>
            </w:r>
          </w:p>
          <w:p w:rsidR="00C97DC2" w:rsidRDefault="00C97DC2">
            <w:pPr>
              <w:pStyle w:val="ConsPlusNormal"/>
              <w:jc w:val="both"/>
            </w:pPr>
            <w:r>
              <w:t>младший воспитатель, дежурный по режиму</w:t>
            </w:r>
          </w:p>
        </w:tc>
        <w:tc>
          <w:tcPr>
            <w:tcW w:w="3000" w:type="dxa"/>
          </w:tcPr>
          <w:p w:rsidR="00C97DC2" w:rsidRDefault="00C97DC2">
            <w:pPr>
              <w:pStyle w:val="ConsPlusNormal"/>
              <w:jc w:val="center"/>
            </w:pPr>
            <w:r>
              <w:t>1,40</w:t>
            </w:r>
          </w:p>
        </w:tc>
        <w:tc>
          <w:tcPr>
            <w:tcW w:w="2160" w:type="dxa"/>
          </w:tcPr>
          <w:p w:rsidR="00C97DC2" w:rsidRDefault="00C97DC2">
            <w:pPr>
              <w:pStyle w:val="ConsPlusNormal"/>
              <w:jc w:val="center"/>
            </w:pPr>
            <w:r>
              <w:t>3622</w:t>
            </w:r>
          </w:p>
        </w:tc>
      </w:tr>
      <w:tr w:rsidR="00C97DC2">
        <w:tc>
          <w:tcPr>
            <w:tcW w:w="4980" w:type="dxa"/>
          </w:tcPr>
          <w:p w:rsidR="00C97DC2" w:rsidRDefault="00C97DC2">
            <w:pPr>
              <w:pStyle w:val="ConsPlusNormal"/>
              <w:jc w:val="both"/>
            </w:pPr>
            <w:r>
              <w:t>2 квалификационный уровень:</w:t>
            </w:r>
          </w:p>
          <w:p w:rsidR="00C97DC2" w:rsidRDefault="00C97DC2">
            <w:pPr>
              <w:pStyle w:val="ConsPlusNormal"/>
              <w:jc w:val="both"/>
            </w:pPr>
            <w:r>
              <w:t>старший дежурный по режиму, диспетчер образовательного учреждения</w:t>
            </w:r>
          </w:p>
        </w:tc>
        <w:tc>
          <w:tcPr>
            <w:tcW w:w="3000" w:type="dxa"/>
          </w:tcPr>
          <w:p w:rsidR="00C97DC2" w:rsidRDefault="00C97DC2">
            <w:pPr>
              <w:pStyle w:val="ConsPlusNormal"/>
              <w:jc w:val="center"/>
            </w:pPr>
            <w:r>
              <w:t>1,50</w:t>
            </w:r>
          </w:p>
        </w:tc>
        <w:tc>
          <w:tcPr>
            <w:tcW w:w="2160" w:type="dxa"/>
          </w:tcPr>
          <w:p w:rsidR="00C97DC2" w:rsidRDefault="00C97DC2">
            <w:pPr>
              <w:pStyle w:val="ConsPlusNormal"/>
              <w:jc w:val="center"/>
            </w:pPr>
            <w:r>
              <w:t>3881</w:t>
            </w:r>
          </w:p>
        </w:tc>
      </w:tr>
      <w:tr w:rsidR="00C97DC2">
        <w:tc>
          <w:tcPr>
            <w:tcW w:w="4980" w:type="dxa"/>
          </w:tcPr>
          <w:p w:rsidR="00C97DC2" w:rsidRDefault="00C97DC2">
            <w:pPr>
              <w:pStyle w:val="ConsPlusNormal"/>
              <w:jc w:val="both"/>
            </w:pPr>
            <w:r>
              <w:t>Должности, отнесенные к ПКГ "Должности педагогических работников":</w:t>
            </w:r>
          </w:p>
        </w:tc>
        <w:tc>
          <w:tcPr>
            <w:tcW w:w="3000" w:type="dxa"/>
          </w:tcPr>
          <w:p w:rsidR="00C97DC2" w:rsidRDefault="00C97DC2">
            <w:pPr>
              <w:pStyle w:val="ConsPlusNormal"/>
              <w:jc w:val="center"/>
            </w:pPr>
          </w:p>
        </w:tc>
        <w:tc>
          <w:tcPr>
            <w:tcW w:w="2160" w:type="dxa"/>
          </w:tcPr>
          <w:p w:rsidR="00C97DC2" w:rsidRDefault="00C97DC2">
            <w:pPr>
              <w:pStyle w:val="ConsPlusNormal"/>
              <w:jc w:val="center"/>
            </w:pPr>
          </w:p>
        </w:tc>
      </w:tr>
      <w:tr w:rsidR="00C97DC2">
        <w:tc>
          <w:tcPr>
            <w:tcW w:w="4980" w:type="dxa"/>
          </w:tcPr>
          <w:p w:rsidR="00C97DC2" w:rsidRDefault="00C97DC2">
            <w:pPr>
              <w:pStyle w:val="ConsPlusNormal"/>
              <w:jc w:val="both"/>
            </w:pPr>
            <w:r>
              <w:lastRenderedPageBreak/>
              <w:t>1 квалификационный уровень:</w:t>
            </w:r>
          </w:p>
          <w:p w:rsidR="00C97DC2" w:rsidRDefault="00C97DC2">
            <w:pPr>
              <w:pStyle w:val="ConsPlusNormal"/>
              <w:jc w:val="both"/>
            </w:pPr>
            <w:r>
              <w:t>инструктор по труду, инструктор по физической культуре, музыкальный руководитель, старший вожатый</w:t>
            </w:r>
          </w:p>
        </w:tc>
        <w:tc>
          <w:tcPr>
            <w:tcW w:w="3000" w:type="dxa"/>
          </w:tcPr>
          <w:p w:rsidR="00C97DC2" w:rsidRDefault="00C97DC2">
            <w:pPr>
              <w:pStyle w:val="ConsPlusNormal"/>
              <w:jc w:val="center"/>
            </w:pPr>
            <w:r>
              <w:t>1,889</w:t>
            </w:r>
          </w:p>
        </w:tc>
        <w:tc>
          <w:tcPr>
            <w:tcW w:w="2160" w:type="dxa"/>
          </w:tcPr>
          <w:p w:rsidR="00C97DC2" w:rsidRDefault="00C97DC2">
            <w:pPr>
              <w:pStyle w:val="ConsPlusNormal"/>
              <w:jc w:val="center"/>
            </w:pPr>
            <w:r>
              <w:t>4887</w:t>
            </w:r>
          </w:p>
        </w:tc>
      </w:tr>
      <w:tr w:rsidR="00C97DC2">
        <w:tc>
          <w:tcPr>
            <w:tcW w:w="4980" w:type="dxa"/>
          </w:tcPr>
          <w:p w:rsidR="00C97DC2" w:rsidRDefault="00C97DC2">
            <w:pPr>
              <w:pStyle w:val="ConsPlusNormal"/>
              <w:jc w:val="both"/>
            </w:pPr>
            <w:r>
              <w:t>2 квалификационный уровень:</w:t>
            </w:r>
          </w:p>
          <w:p w:rsidR="00C97DC2" w:rsidRDefault="00C97DC2">
            <w:pPr>
              <w:pStyle w:val="ConsPlusNormal"/>
              <w:jc w:val="both"/>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000" w:type="dxa"/>
          </w:tcPr>
          <w:p w:rsidR="00C97DC2" w:rsidRDefault="00C97DC2">
            <w:pPr>
              <w:pStyle w:val="ConsPlusNormal"/>
              <w:jc w:val="center"/>
            </w:pPr>
            <w:r>
              <w:t>2,039</w:t>
            </w:r>
          </w:p>
        </w:tc>
        <w:tc>
          <w:tcPr>
            <w:tcW w:w="2160" w:type="dxa"/>
          </w:tcPr>
          <w:p w:rsidR="00C97DC2" w:rsidRDefault="00C97DC2">
            <w:pPr>
              <w:pStyle w:val="ConsPlusNormal"/>
              <w:jc w:val="center"/>
            </w:pPr>
            <w:r>
              <w:t>5275</w:t>
            </w:r>
          </w:p>
        </w:tc>
      </w:tr>
      <w:tr w:rsidR="00C97DC2">
        <w:tc>
          <w:tcPr>
            <w:tcW w:w="4980" w:type="dxa"/>
          </w:tcPr>
          <w:p w:rsidR="00C97DC2" w:rsidRDefault="00C97DC2">
            <w:pPr>
              <w:pStyle w:val="ConsPlusNormal"/>
              <w:jc w:val="both"/>
            </w:pPr>
            <w:r>
              <w:t>3 квалификационный уровень:</w:t>
            </w:r>
          </w:p>
          <w:p w:rsidR="00C97DC2" w:rsidRDefault="00C97DC2">
            <w:pPr>
              <w:pStyle w:val="ConsPlusNormal"/>
              <w:jc w:val="both"/>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3000" w:type="dxa"/>
          </w:tcPr>
          <w:p w:rsidR="00C97DC2" w:rsidRDefault="00C97DC2">
            <w:pPr>
              <w:pStyle w:val="ConsPlusNormal"/>
              <w:jc w:val="center"/>
            </w:pPr>
            <w:r>
              <w:t>2,089</w:t>
            </w:r>
          </w:p>
        </w:tc>
        <w:tc>
          <w:tcPr>
            <w:tcW w:w="2160" w:type="dxa"/>
          </w:tcPr>
          <w:p w:rsidR="00C97DC2" w:rsidRDefault="00C97DC2">
            <w:pPr>
              <w:pStyle w:val="ConsPlusNormal"/>
              <w:jc w:val="center"/>
            </w:pPr>
            <w:r>
              <w:t>5405</w:t>
            </w:r>
          </w:p>
        </w:tc>
      </w:tr>
      <w:tr w:rsidR="00C97DC2">
        <w:tc>
          <w:tcPr>
            <w:tcW w:w="4980" w:type="dxa"/>
          </w:tcPr>
          <w:p w:rsidR="00C97DC2" w:rsidRDefault="00C97DC2">
            <w:pPr>
              <w:pStyle w:val="ConsPlusNormal"/>
              <w:jc w:val="both"/>
            </w:pPr>
            <w:r>
              <w:t>4 квалификационный уровень:</w:t>
            </w:r>
          </w:p>
          <w:p w:rsidR="00C97DC2" w:rsidRDefault="00C97DC2">
            <w:pPr>
              <w:pStyle w:val="ConsPlusNormal"/>
              <w:jc w:val="both"/>
            </w:pPr>
            <w:r>
              <w:t xml:space="preserve">преподаватель </w:t>
            </w:r>
            <w:hyperlink w:anchor="P145" w:history="1">
              <w:r>
                <w:rPr>
                  <w:color w:val="0000FF"/>
                </w:rPr>
                <w:t>&lt;*&gt;</w:t>
              </w:r>
            </w:hyperlink>
            <w:r>
              <w:t xml:space="preserve">, преподаватель - организатор основ безопасности жизнедеятельности, руководитель физического воспитания, старший воспитатель, старший методист, тьютор </w:t>
            </w:r>
            <w:hyperlink w:anchor="P146" w:history="1">
              <w:r>
                <w:rPr>
                  <w:color w:val="0000FF"/>
                </w:rPr>
                <w:t>&lt;**&gt;</w:t>
              </w:r>
            </w:hyperlink>
            <w:r>
              <w:t>, учитель, учитель-дефектолог, учитель-логопед (логопед)</w:t>
            </w:r>
          </w:p>
        </w:tc>
        <w:tc>
          <w:tcPr>
            <w:tcW w:w="3000" w:type="dxa"/>
          </w:tcPr>
          <w:p w:rsidR="00C97DC2" w:rsidRDefault="00C97DC2">
            <w:pPr>
              <w:pStyle w:val="ConsPlusNormal"/>
              <w:jc w:val="center"/>
            </w:pPr>
            <w:r>
              <w:t>2,139</w:t>
            </w:r>
          </w:p>
        </w:tc>
        <w:tc>
          <w:tcPr>
            <w:tcW w:w="2160" w:type="dxa"/>
          </w:tcPr>
          <w:p w:rsidR="00C97DC2" w:rsidRDefault="00C97DC2">
            <w:pPr>
              <w:pStyle w:val="ConsPlusNormal"/>
              <w:jc w:val="center"/>
            </w:pPr>
            <w:r>
              <w:t>5534</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2" w:name="P145"/>
      <w:bookmarkEnd w:id="2"/>
      <w:r>
        <w:t>&lt;*&gt; Кроме должностей преподавателей, отнесенных к профессорско-преподавательскому составу.</w:t>
      </w:r>
    </w:p>
    <w:p w:rsidR="00C97DC2" w:rsidRDefault="00C97DC2">
      <w:pPr>
        <w:pStyle w:val="ConsPlusNormal"/>
        <w:spacing w:before="280"/>
        <w:ind w:firstLine="540"/>
        <w:jc w:val="both"/>
      </w:pPr>
      <w:bookmarkStart w:id="3" w:name="P146"/>
      <w:bookmarkEnd w:id="3"/>
      <w:r>
        <w:t>&lt;**&gt; За исключением тьюторов, занятых в сфере высшего и дополнительного профессионального образования.</w:t>
      </w:r>
    </w:p>
    <w:p w:rsidR="00C97DC2" w:rsidRDefault="00C97DC2">
      <w:pPr>
        <w:pStyle w:val="ConsPlusNormal"/>
        <w:spacing w:before="280"/>
        <w:ind w:firstLine="540"/>
        <w:jc w:val="both"/>
      </w:pPr>
      <w:bookmarkStart w:id="4" w:name="P147"/>
      <w:bookmarkEnd w:id="4"/>
      <w:r>
        <w:t>&lt;***&gt; Не используется для установления ставок заработной платы, окладов работников учреждения.</w:t>
      </w:r>
    </w:p>
    <w:p w:rsidR="00C97DC2" w:rsidRDefault="00C97DC2">
      <w:pPr>
        <w:pStyle w:val="ConsPlusNormal"/>
        <w:spacing w:before="280"/>
        <w:ind w:firstLine="540"/>
        <w:jc w:val="both"/>
      </w:pPr>
      <w:bookmarkStart w:id="5" w:name="P148"/>
      <w:bookmarkEnd w:id="5"/>
      <w: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w:t>
      </w:r>
      <w:hyperlink r:id="rId38" w:history="1">
        <w:r>
          <w:rPr>
            <w:color w:val="0000FF"/>
          </w:rPr>
          <w:t>Постановлением</w:t>
        </w:r>
      </w:hyperlink>
      <w: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 2011 года </w:t>
      </w:r>
      <w:hyperlink r:id="rId39" w:history="1">
        <w:r>
          <w:rPr>
            <w:color w:val="0000FF"/>
          </w:rPr>
          <w:t>N 34</w:t>
        </w:r>
      </w:hyperlink>
      <w: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40" w:history="1">
        <w:r>
          <w:rPr>
            <w:color w:val="0000FF"/>
          </w:rPr>
          <w:t>N 360</w:t>
        </w:r>
      </w:hyperlink>
      <w: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41" w:history="1">
        <w:r>
          <w:rPr>
            <w:color w:val="0000FF"/>
          </w:rPr>
          <w:t>N 214</w:t>
        </w:r>
      </w:hyperlink>
      <w:r>
        <w:t xml:space="preserve"> "О мерах по повышению оплаты труда работников государственных учреждений Республики Башкортостан".</w:t>
      </w:r>
    </w:p>
    <w:p w:rsidR="00C97DC2" w:rsidRDefault="00C97DC2">
      <w:pPr>
        <w:pStyle w:val="ConsPlusNormal"/>
        <w:spacing w:before="280"/>
        <w:ind w:firstLine="540"/>
        <w:jc w:val="both"/>
      </w:pPr>
      <w: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педагогических работников книгоиздательской продукцией и периодическими изданиями, установленной по состоянию на 31 декабря 2012 года.</w:t>
      </w:r>
    </w:p>
    <w:p w:rsidR="00C97DC2" w:rsidRDefault="00C97DC2">
      <w:pPr>
        <w:pStyle w:val="ConsPlusNormal"/>
        <w:jc w:val="both"/>
      </w:pPr>
      <w:r>
        <w:t xml:space="preserve">(п. 2.1 в ред. </w:t>
      </w:r>
      <w:hyperlink r:id="rId42" w:history="1">
        <w:r>
          <w:rPr>
            <w:color w:val="0000FF"/>
          </w:rPr>
          <w:t>Постановления</w:t>
        </w:r>
      </w:hyperlink>
      <w:r>
        <w:t xml:space="preserve"> Правительства РБ от 31.01.2014 N 34)</w:t>
      </w:r>
    </w:p>
    <w:p w:rsidR="00C97DC2" w:rsidRDefault="00C97DC2">
      <w:pPr>
        <w:pStyle w:val="ConsPlusNormal"/>
        <w:ind w:firstLine="540"/>
        <w:jc w:val="both"/>
      </w:pPr>
    </w:p>
    <w:p w:rsidR="00C97DC2" w:rsidRDefault="00C97DC2">
      <w:pPr>
        <w:pStyle w:val="ConsPlusNormal"/>
        <w:ind w:firstLine="540"/>
        <w:jc w:val="both"/>
      </w:pPr>
      <w:r>
        <w:t>2.2. К ставке заработной платы, окладу (должностному окладу) по соответствующим ПКГ и квалификационному уровню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следующие повышающие коэффициенты:</w:t>
      </w:r>
    </w:p>
    <w:p w:rsidR="00C97DC2" w:rsidRDefault="00C97DC2">
      <w:pPr>
        <w:pStyle w:val="ConsPlusNormal"/>
        <w:spacing w:before="280"/>
        <w:ind w:firstLine="540"/>
        <w:jc w:val="both"/>
      </w:pPr>
      <w:r>
        <w:t>персональный повышающий коэффициент;</w:t>
      </w:r>
    </w:p>
    <w:p w:rsidR="00C97DC2" w:rsidRDefault="00C97DC2">
      <w:pPr>
        <w:pStyle w:val="ConsPlusNormal"/>
        <w:spacing w:before="280"/>
        <w:ind w:firstLine="540"/>
        <w:jc w:val="both"/>
      </w:pPr>
      <w:r>
        <w:t>повышающий коэффициент за квалификационную категорию либо стаж педагогической работы;</w:t>
      </w:r>
    </w:p>
    <w:p w:rsidR="00C97DC2" w:rsidRDefault="00C97DC2">
      <w:pPr>
        <w:pStyle w:val="ConsPlusNormal"/>
        <w:spacing w:before="280"/>
        <w:ind w:firstLine="540"/>
        <w:jc w:val="both"/>
      </w:pPr>
      <w:r>
        <w:lastRenderedPageBreak/>
        <w:t>повышающий коэффициент за ученую степень или почетное звание;</w:t>
      </w:r>
    </w:p>
    <w:p w:rsidR="00C97DC2" w:rsidRDefault="00C97DC2">
      <w:pPr>
        <w:pStyle w:val="ConsPlusNormal"/>
        <w:spacing w:before="280"/>
        <w:ind w:firstLine="540"/>
        <w:jc w:val="both"/>
      </w:pPr>
      <w:r>
        <w:t>повышающий коэффициент молодым педагогам;</w:t>
      </w:r>
    </w:p>
    <w:p w:rsidR="00C97DC2" w:rsidRDefault="00C97DC2">
      <w:pPr>
        <w:pStyle w:val="ConsPlusNormal"/>
        <w:spacing w:before="280"/>
        <w:ind w:firstLine="540"/>
        <w:jc w:val="both"/>
      </w:pPr>
      <w:r>
        <w:t>повышающий коэффициент педагогическим работникам за высшее профессиональное образование;</w:t>
      </w:r>
    </w:p>
    <w:p w:rsidR="00C97DC2" w:rsidRDefault="00C97DC2">
      <w:pPr>
        <w:pStyle w:val="ConsPlusNormal"/>
        <w:spacing w:before="280"/>
        <w:ind w:firstLine="540"/>
        <w:jc w:val="both"/>
      </w:pPr>
      <w:r>
        <w:t>повышающий коэффициент за выполнение работ, не входящих в должностные обязанности педагогических работников.</w:t>
      </w:r>
    </w:p>
    <w:p w:rsidR="00C97DC2" w:rsidRDefault="00C97DC2">
      <w:pPr>
        <w:pStyle w:val="ConsPlusNormal"/>
        <w:spacing w:before="280"/>
        <w:ind w:firstLine="540"/>
        <w:jc w:val="both"/>
      </w:pPr>
      <w:r>
        <w:t xml:space="preserve">2.3. Персональный повышающий коэффициент к окладу может быть установлен всем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72" w:history="1">
        <w:r>
          <w:rPr>
            <w:color w:val="0000FF"/>
          </w:rPr>
          <w:t>пункта 1.10</w:t>
        </w:r>
      </w:hyperlink>
      <w:r>
        <w:t xml:space="preserve"> настоящего Положения и других факторов.</w:t>
      </w:r>
    </w:p>
    <w:p w:rsidR="00C97DC2" w:rsidRDefault="00C97DC2">
      <w:pPr>
        <w:pStyle w:val="ConsPlusNormal"/>
        <w:jc w:val="both"/>
      </w:pPr>
      <w:r>
        <w:t xml:space="preserve">(в ред. </w:t>
      </w:r>
      <w:hyperlink r:id="rId43"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97DC2" w:rsidRDefault="00C97DC2">
      <w:pPr>
        <w:pStyle w:val="ConsPlusNormal"/>
        <w:spacing w:before="280"/>
        <w:ind w:firstLine="540"/>
        <w:jc w:val="both"/>
      </w:pPr>
      <w:r>
        <w:t>Рекомендуемый размер персонального повышающего коэффициента - до 3,0.</w:t>
      </w:r>
    </w:p>
    <w:p w:rsidR="00C97DC2" w:rsidRDefault="00C97DC2">
      <w:pPr>
        <w:pStyle w:val="ConsPlusNormal"/>
        <w:spacing w:before="280"/>
        <w:ind w:firstLine="540"/>
        <w:jc w:val="both"/>
      </w:pPr>
      <w:r>
        <w:t>2.4. Выплаты по повышающим коэффициентам к окладу носят стимулирующий характер.</w:t>
      </w:r>
    </w:p>
    <w:p w:rsidR="00C97DC2" w:rsidRDefault="00C97DC2">
      <w:pPr>
        <w:pStyle w:val="ConsPlusNormal"/>
        <w:spacing w:before="280"/>
        <w:ind w:firstLine="540"/>
        <w:jc w:val="both"/>
      </w:pPr>
      <w:r>
        <w:t>2.5. 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97DC2" w:rsidRDefault="00C97DC2">
      <w:pPr>
        <w:pStyle w:val="ConsPlusNormal"/>
        <w:spacing w:before="280"/>
        <w:ind w:firstLine="540"/>
        <w:jc w:val="both"/>
      </w:pPr>
      <w:r>
        <w:t xml:space="preserve">2.6. С учетом условий труда работникам устанавливаются выплаты компенсационного характера, предусмотренные </w:t>
      </w:r>
      <w:hyperlink w:anchor="P513" w:history="1">
        <w:r>
          <w:rPr>
            <w:color w:val="0000FF"/>
          </w:rPr>
          <w:t>разделом 7</w:t>
        </w:r>
      </w:hyperlink>
      <w:r>
        <w:t xml:space="preserve"> и </w:t>
      </w:r>
      <w:hyperlink w:anchor="P924" w:history="1">
        <w:r>
          <w:rPr>
            <w:color w:val="0000FF"/>
          </w:rPr>
          <w:t>приложением N 2</w:t>
        </w:r>
      </w:hyperlink>
      <w:r>
        <w:t xml:space="preserve"> к настоящему Положению.</w:t>
      </w:r>
    </w:p>
    <w:p w:rsidR="00C97DC2" w:rsidRDefault="00C97DC2">
      <w:pPr>
        <w:pStyle w:val="ConsPlusNormal"/>
        <w:jc w:val="both"/>
      </w:pPr>
      <w:r>
        <w:t xml:space="preserve">(в ред. </w:t>
      </w:r>
      <w:hyperlink r:id="rId44"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2.7. Работникам устанавливаются стимулирующие выплаты, предусмотренные </w:t>
      </w:r>
      <w:hyperlink w:anchor="P544" w:history="1">
        <w:r>
          <w:rPr>
            <w:color w:val="0000FF"/>
          </w:rPr>
          <w:t>разделом 8</w:t>
        </w:r>
      </w:hyperlink>
      <w:r>
        <w:t xml:space="preserve"> настоящего Положения.</w:t>
      </w:r>
    </w:p>
    <w:p w:rsidR="00C97DC2" w:rsidRDefault="00C97DC2">
      <w:pPr>
        <w:pStyle w:val="ConsPlusNormal"/>
        <w:jc w:val="both"/>
      </w:pPr>
      <w:r>
        <w:t xml:space="preserve">(в ред. </w:t>
      </w:r>
      <w:hyperlink r:id="rId45"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jc w:val="center"/>
        <w:outlineLvl w:val="1"/>
      </w:pPr>
      <w:r>
        <w:t>3. Условия оплаты труда руководителя учреждения,</w:t>
      </w:r>
    </w:p>
    <w:p w:rsidR="00C97DC2" w:rsidRDefault="00C97DC2">
      <w:pPr>
        <w:pStyle w:val="ConsPlusNormal"/>
        <w:jc w:val="center"/>
      </w:pPr>
      <w:r>
        <w:t>заместителей руководителя и главного бухгалтера</w:t>
      </w:r>
    </w:p>
    <w:p w:rsidR="00C97DC2" w:rsidRDefault="00C97DC2">
      <w:pPr>
        <w:pStyle w:val="ConsPlusNormal"/>
        <w:jc w:val="center"/>
      </w:pPr>
    </w:p>
    <w:p w:rsidR="00C97DC2" w:rsidRDefault="00C97DC2">
      <w:pPr>
        <w:pStyle w:val="ConsPlusNormal"/>
        <w:ind w:firstLine="540"/>
        <w:jc w:val="both"/>
      </w:pPr>
      <w:r>
        <w:t xml:space="preserve">3.1. Заработная плата руководителя учреждения, заместителей руководителя и главного бухгалтера состоит из оклада (должностного оклада), </w:t>
      </w:r>
      <w:r>
        <w:lastRenderedPageBreak/>
        <w:t>выплат компенсационного и стимулирующего характера.</w:t>
      </w:r>
    </w:p>
    <w:p w:rsidR="00C97DC2" w:rsidRDefault="00C97DC2">
      <w:pPr>
        <w:pStyle w:val="ConsPlusNormal"/>
        <w:spacing w:before="280"/>
        <w:ind w:firstLine="540"/>
        <w:jc w:val="both"/>
      </w:pPr>
      <w: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государственного учреждения, в соответствии с группой по оплате труда:</w:t>
      </w:r>
    </w:p>
    <w:p w:rsidR="00C97DC2" w:rsidRDefault="00C97DC2">
      <w:pPr>
        <w:pStyle w:val="ConsPlusNormal"/>
        <w:jc w:val="both"/>
      </w:pPr>
      <w:r>
        <w:t xml:space="preserve">(в ред. </w:t>
      </w:r>
      <w:hyperlink r:id="rId46"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1440"/>
        <w:gridCol w:w="1440"/>
        <w:gridCol w:w="1440"/>
        <w:gridCol w:w="1440"/>
      </w:tblGrid>
      <w:tr w:rsidR="00C97DC2">
        <w:tc>
          <w:tcPr>
            <w:tcW w:w="4140" w:type="dxa"/>
            <w:vMerge w:val="restart"/>
          </w:tcPr>
          <w:p w:rsidR="00C97DC2" w:rsidRDefault="00C97DC2">
            <w:pPr>
              <w:pStyle w:val="ConsPlusNormal"/>
              <w:jc w:val="center"/>
            </w:pPr>
            <w:r>
              <w:lastRenderedPageBreak/>
              <w:t>Наименование должности руководителя</w:t>
            </w:r>
          </w:p>
        </w:tc>
        <w:tc>
          <w:tcPr>
            <w:tcW w:w="5760" w:type="dxa"/>
            <w:gridSpan w:val="4"/>
          </w:tcPr>
          <w:p w:rsidR="00C97DC2" w:rsidRDefault="00C97DC2">
            <w:pPr>
              <w:pStyle w:val="ConsPlusNormal"/>
              <w:jc w:val="center"/>
            </w:pPr>
            <w:r>
              <w:t>Должностной оклад руководителя учреждения образования по группам оплаты  труда, рубли</w:t>
            </w:r>
          </w:p>
        </w:tc>
      </w:tr>
      <w:tr w:rsidR="00C97DC2">
        <w:tc>
          <w:tcPr>
            <w:tcW w:w="4140" w:type="dxa"/>
            <w:vMerge/>
          </w:tcPr>
          <w:p w:rsidR="00C97DC2" w:rsidRDefault="00C97DC2"/>
        </w:tc>
        <w:tc>
          <w:tcPr>
            <w:tcW w:w="1440" w:type="dxa"/>
          </w:tcPr>
          <w:p w:rsidR="00C97DC2" w:rsidRDefault="00C97DC2">
            <w:pPr>
              <w:pStyle w:val="ConsPlusNormal"/>
              <w:jc w:val="center"/>
            </w:pPr>
            <w:r>
              <w:t>I</w:t>
            </w:r>
          </w:p>
        </w:tc>
        <w:tc>
          <w:tcPr>
            <w:tcW w:w="1440" w:type="dxa"/>
          </w:tcPr>
          <w:p w:rsidR="00C97DC2" w:rsidRDefault="00C97DC2">
            <w:pPr>
              <w:pStyle w:val="ConsPlusNormal"/>
              <w:jc w:val="center"/>
            </w:pPr>
            <w:r>
              <w:t>II</w:t>
            </w:r>
          </w:p>
        </w:tc>
        <w:tc>
          <w:tcPr>
            <w:tcW w:w="1440" w:type="dxa"/>
          </w:tcPr>
          <w:p w:rsidR="00C97DC2" w:rsidRDefault="00C97DC2">
            <w:pPr>
              <w:pStyle w:val="ConsPlusNormal"/>
              <w:jc w:val="center"/>
            </w:pPr>
            <w:r>
              <w:t>III</w:t>
            </w:r>
          </w:p>
        </w:tc>
        <w:tc>
          <w:tcPr>
            <w:tcW w:w="1440" w:type="dxa"/>
          </w:tcPr>
          <w:p w:rsidR="00C97DC2" w:rsidRDefault="00C97DC2">
            <w:pPr>
              <w:pStyle w:val="ConsPlusNormal"/>
              <w:jc w:val="center"/>
            </w:pPr>
            <w:r>
              <w:t>IV</w:t>
            </w:r>
          </w:p>
        </w:tc>
      </w:tr>
      <w:tr w:rsidR="00C97DC2">
        <w:tc>
          <w:tcPr>
            <w:tcW w:w="4140" w:type="dxa"/>
          </w:tcPr>
          <w:p w:rsidR="00C97DC2" w:rsidRDefault="00C97DC2">
            <w:pPr>
              <w:pStyle w:val="ConsPlusNormal"/>
            </w:pPr>
            <w:r>
              <w:t>Руководитель учреждения</w:t>
            </w:r>
          </w:p>
        </w:tc>
        <w:tc>
          <w:tcPr>
            <w:tcW w:w="1440" w:type="dxa"/>
          </w:tcPr>
          <w:p w:rsidR="00C97DC2" w:rsidRDefault="00C97DC2">
            <w:pPr>
              <w:pStyle w:val="ConsPlusNormal"/>
              <w:jc w:val="center"/>
            </w:pPr>
            <w:r>
              <w:t>25000</w:t>
            </w:r>
          </w:p>
        </w:tc>
        <w:tc>
          <w:tcPr>
            <w:tcW w:w="1440" w:type="dxa"/>
          </w:tcPr>
          <w:p w:rsidR="00C97DC2" w:rsidRDefault="00C97DC2">
            <w:pPr>
              <w:pStyle w:val="ConsPlusNormal"/>
              <w:jc w:val="center"/>
            </w:pPr>
            <w:r>
              <w:t>22000</w:t>
            </w:r>
          </w:p>
        </w:tc>
        <w:tc>
          <w:tcPr>
            <w:tcW w:w="1440" w:type="dxa"/>
          </w:tcPr>
          <w:p w:rsidR="00C97DC2" w:rsidRDefault="00C97DC2">
            <w:pPr>
              <w:pStyle w:val="ConsPlusNormal"/>
              <w:jc w:val="center"/>
            </w:pPr>
            <w:r>
              <w:t>20000</w:t>
            </w:r>
          </w:p>
        </w:tc>
        <w:tc>
          <w:tcPr>
            <w:tcW w:w="1440" w:type="dxa"/>
          </w:tcPr>
          <w:p w:rsidR="00C97DC2" w:rsidRDefault="00C97DC2">
            <w:pPr>
              <w:pStyle w:val="ConsPlusNormal"/>
              <w:jc w:val="center"/>
            </w:pPr>
            <w:r>
              <w:t>18000</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ind w:firstLine="540"/>
        <w:jc w:val="both"/>
      </w:pPr>
      <w:r>
        <w:t>3.2.1. Должностной оклад руководителя учреждения индексируется одновременно с повышением базовой единицы для определения минимальных окладов по профессиональным квалификационным группам.</w:t>
      </w:r>
    </w:p>
    <w:p w:rsidR="00C97DC2" w:rsidRDefault="00C97DC2">
      <w:pPr>
        <w:pStyle w:val="ConsPlusNormal"/>
        <w:spacing w:before="280"/>
        <w:ind w:firstLine="540"/>
        <w:jc w:val="both"/>
      </w:pPr>
      <w:r>
        <w:t>3.2.2. Размеры окладов заместителей руководителя, главного бухгалтера устанавливаются на 10 - 30% ниже оклада руководителя.</w:t>
      </w:r>
    </w:p>
    <w:p w:rsidR="00C97DC2" w:rsidRDefault="00C97DC2">
      <w:pPr>
        <w:pStyle w:val="ConsPlusNormal"/>
        <w:spacing w:before="280"/>
        <w:ind w:firstLine="540"/>
        <w:jc w:val="both"/>
      </w:pPr>
      <w:r>
        <w:t>3.2.3. Размеры должностных окладов заместителей руководителей структурных подразделений учреждения устанавливаются на 5 - 10% ниже должностного оклада соответствующего руководителя.</w:t>
      </w:r>
    </w:p>
    <w:p w:rsidR="00C97DC2" w:rsidRDefault="00C97DC2">
      <w:pPr>
        <w:pStyle w:val="ConsPlusNormal"/>
        <w:spacing w:before="280"/>
        <w:ind w:firstLine="540"/>
        <w:jc w:val="both"/>
      </w:pPr>
      <w:r>
        <w:t>3.2.4. Предельный уровень соотношения средней заработной платы руководителей учреждений и средней заработной платы работников учреждения за отчетный год устанавливается в кратности от 1 до 8.</w:t>
      </w:r>
    </w:p>
    <w:p w:rsidR="00C97DC2" w:rsidRDefault="00C97DC2">
      <w:pPr>
        <w:pStyle w:val="ConsPlusNormal"/>
        <w:jc w:val="both"/>
      </w:pPr>
      <w:r>
        <w:t xml:space="preserve">(п. 3.2 в ред. </w:t>
      </w:r>
      <w:hyperlink r:id="rId47" w:history="1">
        <w:r>
          <w:rPr>
            <w:color w:val="0000FF"/>
          </w:rPr>
          <w:t>Постановления</w:t>
        </w:r>
      </w:hyperlink>
      <w:r>
        <w:t xml:space="preserve"> Правительства РБ от 31.01.2014 N 34)</w:t>
      </w:r>
    </w:p>
    <w:p w:rsidR="00C97DC2" w:rsidRDefault="00C97DC2">
      <w:pPr>
        <w:pStyle w:val="ConsPlusNormal"/>
        <w:spacing w:before="280"/>
        <w:ind w:firstLine="540"/>
        <w:jc w:val="both"/>
      </w:pPr>
      <w:r>
        <w:t xml:space="preserve">3.3. Объемные </w:t>
      </w:r>
      <w:hyperlink w:anchor="P722" w:history="1">
        <w:r>
          <w:rPr>
            <w:color w:val="0000FF"/>
          </w:rPr>
          <w:t>показатели</w:t>
        </w:r>
      </w:hyperlink>
      <w:r>
        <w:t xml:space="preserve"> деятельности учреждения и порядок отнесения их к группам по оплате труда руководителя осуществляется в соответствии с приложением N 1 к настоящему Положению.</w:t>
      </w:r>
    </w:p>
    <w:p w:rsidR="00C97DC2" w:rsidRDefault="00C97DC2">
      <w:pPr>
        <w:pStyle w:val="ConsPlusNormal"/>
        <w:jc w:val="both"/>
      </w:pPr>
      <w:r>
        <w:t xml:space="preserve">(в ред. </w:t>
      </w:r>
      <w:hyperlink r:id="rId48"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3.4. Повышающий коэффициент за квалификационную категорию устанавливается в следующих размерах при наличии:</w:t>
      </w:r>
    </w:p>
    <w:p w:rsidR="00C97DC2" w:rsidRDefault="00C97DC2">
      <w:pPr>
        <w:pStyle w:val="ConsPlusNormal"/>
        <w:spacing w:before="280"/>
        <w:ind w:firstLine="540"/>
        <w:jc w:val="both"/>
      </w:pPr>
      <w:r>
        <w:t>второй квалификационной категории - 0,10;</w:t>
      </w:r>
    </w:p>
    <w:p w:rsidR="00C97DC2" w:rsidRDefault="00C97DC2">
      <w:pPr>
        <w:pStyle w:val="ConsPlusNormal"/>
        <w:spacing w:before="280"/>
        <w:ind w:firstLine="540"/>
        <w:jc w:val="both"/>
      </w:pPr>
      <w:r>
        <w:t>первой квалификационной категории - 0,12;</w:t>
      </w:r>
    </w:p>
    <w:p w:rsidR="00C97DC2" w:rsidRDefault="00C97DC2">
      <w:pPr>
        <w:pStyle w:val="ConsPlusNormal"/>
        <w:spacing w:before="280"/>
        <w:ind w:firstLine="540"/>
        <w:jc w:val="both"/>
      </w:pPr>
      <w:r>
        <w:t>высшей квалификационной категории - 0,15.</w:t>
      </w:r>
    </w:p>
    <w:p w:rsidR="00C97DC2" w:rsidRDefault="00C97DC2">
      <w:pPr>
        <w:pStyle w:val="ConsPlusNormal"/>
        <w:spacing w:before="280"/>
        <w:ind w:firstLine="540"/>
        <w:jc w:val="both"/>
      </w:pPr>
      <w:r>
        <w:t>3.5. Повышающий коэффициент за выслугу лет устанавливается в зависимости от общего количества лет, проработанных в учреждении образования. Рекомендуемые размеры повышающего коэффициента к окладу за выслугу лет:</w:t>
      </w:r>
    </w:p>
    <w:p w:rsidR="00C97DC2" w:rsidRDefault="00C97DC2">
      <w:pPr>
        <w:pStyle w:val="ConsPlusNormal"/>
        <w:spacing w:before="280"/>
        <w:ind w:firstLine="540"/>
        <w:jc w:val="both"/>
      </w:pPr>
      <w:r>
        <w:t>от 1 года до 3 лет - до 0,05;</w:t>
      </w:r>
    </w:p>
    <w:p w:rsidR="00C97DC2" w:rsidRDefault="00C97DC2">
      <w:pPr>
        <w:pStyle w:val="ConsPlusNormal"/>
        <w:spacing w:before="280"/>
        <w:ind w:firstLine="540"/>
        <w:jc w:val="both"/>
      </w:pPr>
      <w:r>
        <w:t>от 3 до 5 лет - до 0,2;</w:t>
      </w:r>
    </w:p>
    <w:p w:rsidR="00C97DC2" w:rsidRDefault="00C97DC2">
      <w:pPr>
        <w:pStyle w:val="ConsPlusNormal"/>
        <w:spacing w:before="280"/>
        <w:ind w:firstLine="540"/>
        <w:jc w:val="both"/>
      </w:pPr>
      <w:r>
        <w:t>свыше 5 лет - до 0,3.</w:t>
      </w:r>
    </w:p>
    <w:p w:rsidR="00C97DC2" w:rsidRDefault="00C97DC2">
      <w:pPr>
        <w:pStyle w:val="ConsPlusNormal"/>
        <w:spacing w:before="280"/>
        <w:ind w:firstLine="540"/>
        <w:jc w:val="both"/>
      </w:pPr>
      <w:r>
        <w:t>3.6. 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97DC2" w:rsidRDefault="00C97DC2">
      <w:pPr>
        <w:pStyle w:val="ConsPlusNormal"/>
        <w:spacing w:before="280"/>
        <w:ind w:firstLine="540"/>
        <w:jc w:val="both"/>
      </w:pPr>
      <w:r>
        <w:t xml:space="preserve">3.7. Персональный повышающий коэффициент руководителю </w:t>
      </w:r>
      <w:r>
        <w:lastRenderedPageBreak/>
        <w:t>учреждения устанавливается министерством в зависимости от исполнения им утверждаемых приказом министерства показателей эффективности деятельности учреждения и его руководителя.</w:t>
      </w:r>
    </w:p>
    <w:p w:rsidR="00C97DC2" w:rsidRDefault="00C97DC2">
      <w:pPr>
        <w:pStyle w:val="ConsPlusNormal"/>
        <w:spacing w:before="280"/>
        <w:ind w:firstLine="540"/>
        <w:jc w:val="both"/>
      </w:pPr>
      <w:r>
        <w:t>Размер персонального повышающего коэффициента - до 3,0.</w:t>
      </w:r>
    </w:p>
    <w:p w:rsidR="00C97DC2" w:rsidRDefault="00C97DC2">
      <w:pPr>
        <w:pStyle w:val="ConsPlusNormal"/>
        <w:jc w:val="both"/>
      </w:pPr>
      <w:r>
        <w:t xml:space="preserve">(п. 3.7 в ред. </w:t>
      </w:r>
      <w:hyperlink r:id="rId49" w:history="1">
        <w:r>
          <w:rPr>
            <w:color w:val="0000FF"/>
          </w:rPr>
          <w:t>Постановления</w:t>
        </w:r>
      </w:hyperlink>
      <w:r>
        <w:t xml:space="preserve"> Правительства РБ от 31.01.2014 N 34)</w:t>
      </w:r>
    </w:p>
    <w:p w:rsidR="00C97DC2" w:rsidRDefault="00C97DC2">
      <w:pPr>
        <w:pStyle w:val="ConsPlusNormal"/>
        <w:spacing w:before="280"/>
        <w:ind w:firstLine="540"/>
        <w:jc w:val="both"/>
      </w:pPr>
      <w:r>
        <w:t>3.8. Выплаты по повышающим коэффициентам к окладу носят стимулирующий характер.</w:t>
      </w:r>
    </w:p>
    <w:p w:rsidR="00C97DC2" w:rsidRDefault="00C97DC2">
      <w:pPr>
        <w:pStyle w:val="ConsPlusNormal"/>
        <w:spacing w:before="280"/>
        <w:ind w:firstLine="540"/>
        <w:jc w:val="both"/>
      </w:pPr>
      <w:r>
        <w:t>3.9. Заместителям руководителя и главному бухгалтеру может быть установлен персональный повышающий коэффициент руководителем учреждения в размере до 3,0.</w:t>
      </w:r>
    </w:p>
    <w:p w:rsidR="00C97DC2" w:rsidRDefault="00C97DC2">
      <w:pPr>
        <w:pStyle w:val="ConsPlusNormal"/>
        <w:spacing w:before="280"/>
        <w:ind w:firstLine="540"/>
        <w:jc w:val="both"/>
      </w:pPr>
      <w:r>
        <w:t xml:space="preserve">3.10.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P513" w:history="1">
        <w:r>
          <w:rPr>
            <w:color w:val="0000FF"/>
          </w:rPr>
          <w:t>разделом 7</w:t>
        </w:r>
      </w:hyperlink>
      <w:r>
        <w:t xml:space="preserve"> и </w:t>
      </w:r>
      <w:hyperlink w:anchor="P924" w:history="1">
        <w:r>
          <w:rPr>
            <w:color w:val="0000FF"/>
          </w:rPr>
          <w:t>приложением N 2</w:t>
        </w:r>
      </w:hyperlink>
      <w:r>
        <w:t xml:space="preserve"> к настоящему Положению.</w:t>
      </w:r>
    </w:p>
    <w:p w:rsidR="00C97DC2" w:rsidRDefault="00C97DC2">
      <w:pPr>
        <w:pStyle w:val="ConsPlusNormal"/>
        <w:jc w:val="both"/>
      </w:pPr>
      <w:r>
        <w:t xml:space="preserve">(в ред. </w:t>
      </w:r>
      <w:hyperlink r:id="rId50"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3.11. Премирование руководителя учреждения производится на основании приказа министерства по результатам деятельности учреждения в соответствии с критериями оценки и целевыми показателями эффективности работы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C97DC2" w:rsidRDefault="00C97DC2">
      <w:pPr>
        <w:pStyle w:val="ConsPlusNormal"/>
        <w:spacing w:before="280"/>
        <w:ind w:firstLine="540"/>
        <w:jc w:val="both"/>
      </w:pPr>
      <w:r>
        <w:t>Одним из показателей эффективности работы руководителя учреждения является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C97DC2" w:rsidRDefault="00C97DC2">
      <w:pPr>
        <w:pStyle w:val="ConsPlusNormal"/>
        <w:spacing w:before="280"/>
        <w:ind w:firstLine="540"/>
        <w:jc w:val="both"/>
      </w:pPr>
      <w:r>
        <w:t>Соотношение средней заработной платы руководителя и средней заработной платы работников учреждений,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97DC2" w:rsidRDefault="00C97DC2">
      <w:pPr>
        <w:pStyle w:val="ConsPlusNormal"/>
        <w:spacing w:before="280"/>
        <w:ind w:firstLine="540"/>
        <w:jc w:val="both"/>
      </w:pPr>
      <w:r>
        <w:t xml:space="preserve">Условия оплаты труда руководителя учреждения устанавливаются в трудовом договоре, заключаемом на основе типовой </w:t>
      </w:r>
      <w:hyperlink r:id="rId51" w:history="1">
        <w:r>
          <w:rPr>
            <w:color w:val="0000FF"/>
          </w:rPr>
          <w:t>формы</w:t>
        </w:r>
      </w:hyperlink>
      <w:r>
        <w:t xml:space="preserve"> трудового договора, утвержденной Постановлением Правительства Российской </w:t>
      </w:r>
      <w:r>
        <w:lastRenderedPageBreak/>
        <w:t>Федерации от 12 апреля 2013 года N 329 "О типовой форме трудового договора с руководителем государственного (муниципального) учреждения".</w:t>
      </w:r>
    </w:p>
    <w:p w:rsidR="00C97DC2" w:rsidRDefault="00C97DC2">
      <w:pPr>
        <w:pStyle w:val="ConsPlusNormal"/>
        <w:jc w:val="both"/>
      </w:pPr>
      <w:r>
        <w:t xml:space="preserve">(п. 3.11 в ред. </w:t>
      </w:r>
      <w:hyperlink r:id="rId52"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3.12. Премирование заместителей руководителя, главного бухгалтера, главных специалистов и иных работников, подчиненных руководителю непосредственно осуществляется по решению руководителя в соответствии с </w:t>
      </w:r>
      <w:hyperlink w:anchor="P544" w:history="1">
        <w:r>
          <w:rPr>
            <w:color w:val="0000FF"/>
          </w:rPr>
          <w:t>разделом 8</w:t>
        </w:r>
      </w:hyperlink>
      <w:r>
        <w:t xml:space="preserve"> настоящего Положения.</w:t>
      </w:r>
    </w:p>
    <w:p w:rsidR="00C97DC2" w:rsidRDefault="00C97DC2">
      <w:pPr>
        <w:pStyle w:val="ConsPlusNormal"/>
        <w:jc w:val="both"/>
      </w:pPr>
      <w:r>
        <w:t xml:space="preserve">(в ред. </w:t>
      </w:r>
      <w:hyperlink r:id="rId53"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3.13. 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C97DC2" w:rsidRDefault="00C97DC2">
      <w:pPr>
        <w:pStyle w:val="ConsPlusNormal"/>
        <w:spacing w:before="280"/>
        <w:ind w:firstLine="540"/>
        <w:jc w:val="both"/>
      </w:pPr>
      <w:r>
        <w:t>3.14.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министерства.</w:t>
      </w:r>
    </w:p>
    <w:p w:rsidR="00C97DC2" w:rsidRDefault="00C97DC2">
      <w:pPr>
        <w:pStyle w:val="ConsPlusNormal"/>
        <w:ind w:firstLine="540"/>
        <w:jc w:val="both"/>
      </w:pPr>
    </w:p>
    <w:p w:rsidR="00C97DC2" w:rsidRDefault="00C97DC2">
      <w:pPr>
        <w:pStyle w:val="ConsPlusNormal"/>
        <w:jc w:val="center"/>
        <w:outlineLvl w:val="1"/>
      </w:pPr>
      <w:r>
        <w:t>4. Порядок и условия оплаты труда руководителей</w:t>
      </w:r>
    </w:p>
    <w:p w:rsidR="00C97DC2" w:rsidRDefault="00C97DC2">
      <w:pPr>
        <w:pStyle w:val="ConsPlusNormal"/>
        <w:jc w:val="center"/>
      </w:pPr>
      <w:r>
        <w:t>структурных подразделений</w:t>
      </w:r>
    </w:p>
    <w:p w:rsidR="00C97DC2" w:rsidRDefault="00C97DC2">
      <w:pPr>
        <w:pStyle w:val="ConsPlusNormal"/>
        <w:jc w:val="center"/>
      </w:pPr>
    </w:p>
    <w:p w:rsidR="00C97DC2" w:rsidRDefault="00C97DC2">
      <w:pPr>
        <w:pStyle w:val="ConsPlusNormal"/>
        <w:ind w:firstLine="540"/>
        <w:jc w:val="both"/>
      </w:pPr>
      <w:r>
        <w:t>4.1. Минимальные оклады работников, занимающих должности, отнесенных к ПКГ "Руководители структурных подразделений", устанавливаются в следующих размерах:</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1755"/>
        <w:gridCol w:w="1872"/>
        <w:gridCol w:w="1872"/>
      </w:tblGrid>
      <w:tr w:rsidR="00C97DC2">
        <w:tc>
          <w:tcPr>
            <w:tcW w:w="4140" w:type="dxa"/>
          </w:tcPr>
          <w:p w:rsidR="00C97DC2" w:rsidRDefault="00C97DC2">
            <w:pPr>
              <w:pStyle w:val="ConsPlusNormal"/>
              <w:jc w:val="center"/>
            </w:pPr>
            <w:r>
              <w:lastRenderedPageBreak/>
              <w:t>Наименование должности, отнесенной к профессиональной квалификационной группе</w:t>
            </w:r>
          </w:p>
        </w:tc>
        <w:tc>
          <w:tcPr>
            <w:tcW w:w="1755" w:type="dxa"/>
          </w:tcPr>
          <w:p w:rsidR="00C97DC2" w:rsidRDefault="00C97DC2">
            <w:pPr>
              <w:pStyle w:val="ConsPlusNormal"/>
              <w:jc w:val="center"/>
            </w:pPr>
            <w:r>
              <w:t>Коэффициент для определения размеров минимальных окладов</w:t>
            </w:r>
          </w:p>
        </w:tc>
        <w:tc>
          <w:tcPr>
            <w:tcW w:w="1872" w:type="dxa"/>
          </w:tcPr>
          <w:p w:rsidR="00C97DC2" w:rsidRDefault="00C97DC2">
            <w:pPr>
              <w:pStyle w:val="ConsPlusNormal"/>
              <w:jc w:val="center"/>
            </w:pPr>
            <w:r>
              <w:t>Минимальные размеры окладов (должностных окладов), руб.</w:t>
            </w:r>
          </w:p>
        </w:tc>
        <w:tc>
          <w:tcPr>
            <w:tcW w:w="1872" w:type="dxa"/>
          </w:tcPr>
          <w:p w:rsidR="00C97DC2" w:rsidRDefault="00C97DC2">
            <w:pPr>
              <w:pStyle w:val="ConsPlusNormal"/>
              <w:jc w:val="center"/>
            </w:pPr>
            <w:r>
              <w:t xml:space="preserve">Повышающий коэффициент к окладу по занимаемой должности </w:t>
            </w:r>
            <w:hyperlink w:anchor="P254" w:history="1">
              <w:r>
                <w:rPr>
                  <w:color w:val="0000FF"/>
                </w:rPr>
                <w:t>&lt;*&gt;</w:t>
              </w:r>
            </w:hyperlink>
          </w:p>
        </w:tc>
      </w:tr>
      <w:tr w:rsidR="00C97DC2">
        <w:tc>
          <w:tcPr>
            <w:tcW w:w="4140" w:type="dxa"/>
          </w:tcPr>
          <w:p w:rsidR="00C97DC2" w:rsidRDefault="00C97DC2">
            <w:pPr>
              <w:pStyle w:val="ConsPlusNormal"/>
              <w:jc w:val="both"/>
            </w:pPr>
            <w:r>
              <w:t>Должности, отнесенные к ПКГ "Руководители структурных подразделений":</w:t>
            </w:r>
          </w:p>
        </w:tc>
        <w:tc>
          <w:tcPr>
            <w:tcW w:w="1755" w:type="dxa"/>
          </w:tcPr>
          <w:p w:rsidR="00C97DC2" w:rsidRDefault="00C97DC2">
            <w:pPr>
              <w:pStyle w:val="ConsPlusNormal"/>
              <w:jc w:val="right"/>
            </w:pPr>
            <w:r>
              <w:t>2,3</w:t>
            </w:r>
          </w:p>
        </w:tc>
        <w:tc>
          <w:tcPr>
            <w:tcW w:w="1872" w:type="dxa"/>
          </w:tcPr>
          <w:p w:rsidR="00C97DC2" w:rsidRDefault="00C97DC2">
            <w:pPr>
              <w:pStyle w:val="ConsPlusNormal"/>
              <w:jc w:val="right"/>
            </w:pPr>
            <w:r>
              <w:t>4600</w:t>
            </w:r>
          </w:p>
        </w:tc>
        <w:tc>
          <w:tcPr>
            <w:tcW w:w="1872" w:type="dxa"/>
          </w:tcPr>
          <w:p w:rsidR="00C97DC2" w:rsidRDefault="00C97DC2">
            <w:pPr>
              <w:pStyle w:val="ConsPlusNormal"/>
              <w:jc w:val="right"/>
            </w:pPr>
            <w:r>
              <w:t>0</w:t>
            </w:r>
          </w:p>
        </w:tc>
      </w:tr>
      <w:tr w:rsidR="00C97DC2">
        <w:tc>
          <w:tcPr>
            <w:tcW w:w="4140" w:type="dxa"/>
          </w:tcPr>
          <w:p w:rsidR="00C97DC2" w:rsidRDefault="00C97DC2">
            <w:pPr>
              <w:pStyle w:val="ConsPlusNormal"/>
              <w:jc w:val="both"/>
            </w:pPr>
            <w:r>
              <w:t>1 квалификационный уровень:</w:t>
            </w:r>
          </w:p>
          <w:p w:rsidR="00C97DC2" w:rsidRDefault="00C97DC2">
            <w:pPr>
              <w:pStyle w:val="ConsPlusNormal"/>
              <w:jc w:val="both"/>
            </w:pPr>
            <w:r>
              <w:t>заведующий (начальник) структурным подразделением:</w:t>
            </w:r>
          </w:p>
          <w:p w:rsidR="00C97DC2" w:rsidRDefault="00C97DC2">
            <w:pPr>
              <w:pStyle w:val="ConsPlusNormal"/>
              <w:jc w:val="both"/>
            </w:pPr>
            <w:r>
              <w:t xml:space="preserve">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255" w:history="1">
              <w:r>
                <w:rPr>
                  <w:color w:val="0000FF"/>
                </w:rPr>
                <w:t>&lt;**&gt;</w:t>
              </w:r>
            </w:hyperlink>
          </w:p>
        </w:tc>
        <w:tc>
          <w:tcPr>
            <w:tcW w:w="1755" w:type="dxa"/>
          </w:tcPr>
          <w:p w:rsidR="00C97DC2" w:rsidRDefault="00C97DC2">
            <w:pPr>
              <w:pStyle w:val="ConsPlusNormal"/>
              <w:jc w:val="right"/>
            </w:pPr>
          </w:p>
        </w:tc>
        <w:tc>
          <w:tcPr>
            <w:tcW w:w="1872" w:type="dxa"/>
          </w:tcPr>
          <w:p w:rsidR="00C97DC2" w:rsidRDefault="00C97DC2">
            <w:pPr>
              <w:pStyle w:val="ConsPlusNormal"/>
              <w:jc w:val="right"/>
            </w:pPr>
            <w:r>
              <w:t>4600</w:t>
            </w:r>
          </w:p>
        </w:tc>
        <w:tc>
          <w:tcPr>
            <w:tcW w:w="1872" w:type="dxa"/>
          </w:tcPr>
          <w:p w:rsidR="00C97DC2" w:rsidRDefault="00C97DC2">
            <w:pPr>
              <w:pStyle w:val="ConsPlusNormal"/>
              <w:jc w:val="right"/>
            </w:pPr>
            <w:r>
              <w:t>0</w:t>
            </w:r>
          </w:p>
        </w:tc>
      </w:tr>
      <w:tr w:rsidR="00C97DC2">
        <w:tc>
          <w:tcPr>
            <w:tcW w:w="4140" w:type="dxa"/>
          </w:tcPr>
          <w:p w:rsidR="00C97DC2" w:rsidRDefault="00C97DC2">
            <w:pPr>
              <w:pStyle w:val="ConsPlusNormal"/>
              <w:jc w:val="both"/>
            </w:pPr>
            <w:r>
              <w:t>2 квалификационный уровень:</w:t>
            </w:r>
          </w:p>
          <w:p w:rsidR="00C97DC2" w:rsidRDefault="00C97DC2">
            <w:pPr>
              <w:pStyle w:val="ConsPlusNormal"/>
              <w:jc w:val="both"/>
            </w:pPr>
            <w:r>
              <w:t xml:space="preserve">заведующий (начальник) </w:t>
            </w:r>
            <w:r>
              <w:lastRenderedPageBreak/>
              <w:t>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C97DC2" w:rsidRDefault="00C97DC2">
            <w:pPr>
              <w:pStyle w:val="ConsPlusNormal"/>
              <w:jc w:val="both"/>
            </w:pPr>
            <w: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w:t>
            </w:r>
            <w:hyperlink w:anchor="P256" w:history="1">
              <w:r>
                <w:rPr>
                  <w:color w:val="0000FF"/>
                </w:rPr>
                <w:t>&lt;***&gt;</w:t>
              </w:r>
            </w:hyperlink>
            <w:r>
              <w:t>, старший мастер образовательного учреждения (подразделения) начального и (или) среднего профессионального образования</w:t>
            </w:r>
          </w:p>
        </w:tc>
        <w:tc>
          <w:tcPr>
            <w:tcW w:w="1755" w:type="dxa"/>
          </w:tcPr>
          <w:p w:rsidR="00C97DC2" w:rsidRDefault="00C97DC2">
            <w:pPr>
              <w:pStyle w:val="ConsPlusNormal"/>
              <w:jc w:val="right"/>
            </w:pPr>
          </w:p>
        </w:tc>
        <w:tc>
          <w:tcPr>
            <w:tcW w:w="1872" w:type="dxa"/>
          </w:tcPr>
          <w:p w:rsidR="00C97DC2" w:rsidRDefault="00C97DC2">
            <w:pPr>
              <w:pStyle w:val="ConsPlusNormal"/>
              <w:jc w:val="right"/>
            </w:pPr>
            <w:r>
              <w:t>4600</w:t>
            </w:r>
          </w:p>
        </w:tc>
        <w:tc>
          <w:tcPr>
            <w:tcW w:w="1872" w:type="dxa"/>
          </w:tcPr>
          <w:p w:rsidR="00C97DC2" w:rsidRDefault="00C97DC2">
            <w:pPr>
              <w:pStyle w:val="ConsPlusNormal"/>
              <w:jc w:val="right"/>
            </w:pPr>
            <w:r>
              <w:t>0,10</w:t>
            </w:r>
          </w:p>
        </w:tc>
      </w:tr>
      <w:tr w:rsidR="00C97DC2">
        <w:tc>
          <w:tcPr>
            <w:tcW w:w="4140" w:type="dxa"/>
          </w:tcPr>
          <w:p w:rsidR="00C97DC2" w:rsidRDefault="00C97DC2">
            <w:pPr>
              <w:pStyle w:val="ConsPlusNormal"/>
              <w:jc w:val="both"/>
            </w:pPr>
            <w:r>
              <w:t>3 квалификационный уровень:</w:t>
            </w:r>
          </w:p>
          <w:p w:rsidR="00C97DC2" w:rsidRDefault="00C97DC2">
            <w:pPr>
              <w:pStyle w:val="ConsPlusNormal"/>
              <w:jc w:val="both"/>
            </w:pPr>
            <w:r>
              <w:t xml:space="preserve">начальник (заведующий, директор, руководитель, </w:t>
            </w:r>
            <w:r>
              <w:lastRenderedPageBreak/>
              <w:t>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5" w:type="dxa"/>
          </w:tcPr>
          <w:p w:rsidR="00C97DC2" w:rsidRDefault="00C97DC2">
            <w:pPr>
              <w:pStyle w:val="ConsPlusNormal"/>
              <w:jc w:val="right"/>
            </w:pPr>
          </w:p>
        </w:tc>
        <w:tc>
          <w:tcPr>
            <w:tcW w:w="1872" w:type="dxa"/>
          </w:tcPr>
          <w:p w:rsidR="00C97DC2" w:rsidRDefault="00C97DC2">
            <w:pPr>
              <w:pStyle w:val="ConsPlusNormal"/>
              <w:jc w:val="right"/>
            </w:pPr>
            <w:r>
              <w:t>4600</w:t>
            </w:r>
          </w:p>
        </w:tc>
        <w:tc>
          <w:tcPr>
            <w:tcW w:w="1872" w:type="dxa"/>
          </w:tcPr>
          <w:p w:rsidR="00C97DC2" w:rsidRDefault="00C97DC2">
            <w:pPr>
              <w:pStyle w:val="ConsPlusNormal"/>
              <w:jc w:val="right"/>
            </w:pPr>
            <w:r>
              <w:t>0,15</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6" w:name="P254"/>
      <w:bookmarkEnd w:id="6"/>
      <w:r>
        <w:t>&lt;*&gt; Не используется для установления окладов (должностных окладов) работников учреждения.</w:t>
      </w:r>
    </w:p>
    <w:p w:rsidR="00C97DC2" w:rsidRDefault="00C97DC2">
      <w:pPr>
        <w:pStyle w:val="ConsPlusNormal"/>
        <w:spacing w:before="280"/>
        <w:ind w:firstLine="540"/>
        <w:jc w:val="both"/>
      </w:pPr>
      <w:bookmarkStart w:id="7" w:name="P255"/>
      <w:bookmarkEnd w:id="7"/>
      <w:r>
        <w:t>&lt;**&gt; Кроме должностей руководителей структурных подразделений, отнесенных ко 2 квалификационному уровню.</w:t>
      </w:r>
    </w:p>
    <w:p w:rsidR="00C97DC2" w:rsidRDefault="00C97DC2">
      <w:pPr>
        <w:pStyle w:val="ConsPlusNormal"/>
        <w:spacing w:before="280"/>
        <w:ind w:firstLine="540"/>
        <w:jc w:val="both"/>
      </w:pPr>
      <w:bookmarkStart w:id="8" w:name="P256"/>
      <w:bookmarkEnd w:id="8"/>
      <w:r>
        <w:t>&lt;***&gt; Кроме должностей руководителей структурных подразделений, отнесенных к 3 квалификационному уровню.</w:t>
      </w:r>
    </w:p>
    <w:p w:rsidR="00C97DC2" w:rsidRDefault="00C97DC2">
      <w:pPr>
        <w:pStyle w:val="ConsPlusNormal"/>
        <w:jc w:val="both"/>
      </w:pPr>
      <w:r>
        <w:t xml:space="preserve">(п. 4.1 в ред. </w:t>
      </w:r>
      <w:hyperlink r:id="rId54" w:history="1">
        <w:r>
          <w:rPr>
            <w:color w:val="0000FF"/>
          </w:rPr>
          <w:t>Постановления</w:t>
        </w:r>
      </w:hyperlink>
      <w:r>
        <w:t xml:space="preserve"> Правительства РБ от 12.04.2012 N 106)</w:t>
      </w:r>
    </w:p>
    <w:p w:rsidR="00C97DC2" w:rsidRDefault="00C97DC2">
      <w:pPr>
        <w:pStyle w:val="ConsPlusNormal"/>
        <w:ind w:firstLine="540"/>
        <w:jc w:val="both"/>
      </w:pPr>
    </w:p>
    <w:p w:rsidR="00C97DC2" w:rsidRDefault="00C97DC2">
      <w:pPr>
        <w:pStyle w:val="ConsPlusNormal"/>
        <w:ind w:firstLine="540"/>
        <w:jc w:val="both"/>
      </w:pPr>
      <w:r>
        <w:t>4.2. Оклады заместителей руководителей структурных подразделений учреждения рекомендуется устанавливать на 5 - 10% ниже окладов соответствующих руководителей.</w:t>
      </w:r>
    </w:p>
    <w:p w:rsidR="00C97DC2" w:rsidRDefault="00C97DC2">
      <w:pPr>
        <w:pStyle w:val="ConsPlusNormal"/>
        <w:spacing w:before="280"/>
        <w:ind w:firstLine="540"/>
        <w:jc w:val="both"/>
      </w:pPr>
      <w:r>
        <w:t>4.3. К ставке заработной платы, окладу (должностному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следующие повышающие коэффициенты:</w:t>
      </w:r>
    </w:p>
    <w:p w:rsidR="00C97DC2" w:rsidRDefault="00C97DC2">
      <w:pPr>
        <w:pStyle w:val="ConsPlusNormal"/>
        <w:spacing w:before="280"/>
        <w:ind w:firstLine="540"/>
        <w:jc w:val="both"/>
      </w:pPr>
      <w:r>
        <w:t>повышающий коэффициент к окладу по занимаемой должности в зависимости от отнесения должности к соответствующей категории или квалификационному уровню по ПКГ;</w:t>
      </w:r>
    </w:p>
    <w:p w:rsidR="00C97DC2" w:rsidRDefault="00C97DC2">
      <w:pPr>
        <w:pStyle w:val="ConsPlusNormal"/>
        <w:spacing w:before="280"/>
        <w:ind w:firstLine="540"/>
        <w:jc w:val="both"/>
      </w:pPr>
      <w:r>
        <w:t>персональный повышающий коэффициент;</w:t>
      </w:r>
    </w:p>
    <w:p w:rsidR="00C97DC2" w:rsidRDefault="00C97DC2">
      <w:pPr>
        <w:pStyle w:val="ConsPlusNormal"/>
        <w:spacing w:before="280"/>
        <w:ind w:firstLine="540"/>
        <w:jc w:val="both"/>
      </w:pPr>
      <w:r>
        <w:t>повышающий коэффициент за квалификационную категорию;</w:t>
      </w:r>
    </w:p>
    <w:p w:rsidR="00C97DC2" w:rsidRDefault="00C97DC2">
      <w:pPr>
        <w:pStyle w:val="ConsPlusNormal"/>
        <w:spacing w:before="280"/>
        <w:ind w:firstLine="540"/>
        <w:jc w:val="both"/>
      </w:pPr>
      <w:r>
        <w:t>повышающий коэффициент за выслугу лет.</w:t>
      </w:r>
    </w:p>
    <w:p w:rsidR="00C97DC2" w:rsidRDefault="00C97DC2">
      <w:pPr>
        <w:pStyle w:val="ConsPlusNormal"/>
        <w:spacing w:before="280"/>
        <w:ind w:firstLine="540"/>
        <w:jc w:val="both"/>
      </w:pPr>
      <w:r>
        <w:t>4.4. Повышающий коэффициент за квалификационную категорию устанавливается в следующих размерах при наличии:</w:t>
      </w:r>
    </w:p>
    <w:p w:rsidR="00C97DC2" w:rsidRDefault="00C97DC2">
      <w:pPr>
        <w:pStyle w:val="ConsPlusNormal"/>
        <w:spacing w:before="280"/>
        <w:ind w:firstLine="540"/>
        <w:jc w:val="both"/>
      </w:pPr>
      <w:r>
        <w:t>второй квалификационной категории - 0,10;</w:t>
      </w:r>
    </w:p>
    <w:p w:rsidR="00C97DC2" w:rsidRDefault="00C97DC2">
      <w:pPr>
        <w:pStyle w:val="ConsPlusNormal"/>
        <w:spacing w:before="280"/>
        <w:ind w:firstLine="540"/>
        <w:jc w:val="both"/>
      </w:pPr>
      <w:r>
        <w:t>первой квалификационной категории - 0,12;</w:t>
      </w:r>
    </w:p>
    <w:p w:rsidR="00C97DC2" w:rsidRDefault="00C97DC2">
      <w:pPr>
        <w:pStyle w:val="ConsPlusNormal"/>
        <w:spacing w:before="280"/>
        <w:ind w:firstLine="540"/>
        <w:jc w:val="both"/>
      </w:pPr>
      <w:r>
        <w:t>высшей квалификационной категории - 0,15.</w:t>
      </w:r>
    </w:p>
    <w:p w:rsidR="00C97DC2" w:rsidRDefault="00C97DC2">
      <w:pPr>
        <w:pStyle w:val="ConsPlusNormal"/>
        <w:spacing w:before="280"/>
        <w:ind w:firstLine="540"/>
        <w:jc w:val="both"/>
      </w:pPr>
      <w:r>
        <w:t>4.5. Повышающий коэффициент за выслугу лет устанавливается в зависимости от общего количества лет, проработанных в учреждении образования. Рекомендуемые размеры повышающего коэффициента к окладу за выслугу лет:</w:t>
      </w:r>
    </w:p>
    <w:p w:rsidR="00C97DC2" w:rsidRDefault="00C97DC2">
      <w:pPr>
        <w:pStyle w:val="ConsPlusNormal"/>
        <w:spacing w:before="280"/>
        <w:ind w:firstLine="540"/>
        <w:jc w:val="both"/>
      </w:pPr>
      <w:r>
        <w:lastRenderedPageBreak/>
        <w:t>от 1 года до 3 лет - до 0,05;</w:t>
      </w:r>
    </w:p>
    <w:p w:rsidR="00C97DC2" w:rsidRDefault="00C97DC2">
      <w:pPr>
        <w:pStyle w:val="ConsPlusNormal"/>
        <w:spacing w:before="280"/>
        <w:ind w:firstLine="540"/>
        <w:jc w:val="both"/>
      </w:pPr>
      <w:r>
        <w:t>от 3 до 5 лет - до 0,2;</w:t>
      </w:r>
    </w:p>
    <w:p w:rsidR="00C97DC2" w:rsidRDefault="00C97DC2">
      <w:pPr>
        <w:pStyle w:val="ConsPlusNormal"/>
        <w:spacing w:before="280"/>
        <w:ind w:firstLine="540"/>
        <w:jc w:val="both"/>
      </w:pPr>
      <w:r>
        <w:t>свыше 5 лет - до 0,3.</w:t>
      </w:r>
    </w:p>
    <w:p w:rsidR="00C97DC2" w:rsidRDefault="00C97DC2">
      <w:pPr>
        <w:pStyle w:val="ConsPlusNormal"/>
        <w:spacing w:before="280"/>
        <w:ind w:firstLine="540"/>
        <w:jc w:val="both"/>
      </w:pPr>
      <w:r>
        <w:t>4.6. 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97DC2" w:rsidRDefault="00C97DC2">
      <w:pPr>
        <w:pStyle w:val="ConsPlusNormal"/>
        <w:spacing w:before="280"/>
        <w:ind w:firstLine="540"/>
        <w:jc w:val="both"/>
      </w:pPr>
      <w:r>
        <w:t>4.7. Персональный повышающий коэффициент к окладу может быть установлен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C97DC2" w:rsidRDefault="00C97DC2">
      <w:pPr>
        <w:pStyle w:val="ConsPlusNormal"/>
        <w:spacing w:before="280"/>
        <w:ind w:firstLine="540"/>
        <w:jc w:val="both"/>
      </w:pPr>
      <w: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97DC2" w:rsidRDefault="00C97DC2">
      <w:pPr>
        <w:pStyle w:val="ConsPlusNormal"/>
        <w:spacing w:before="280"/>
        <w:ind w:firstLine="540"/>
        <w:jc w:val="both"/>
      </w:pPr>
      <w:r>
        <w:t>Рекомендуемый размер персонального повышающего коэффициента - до 3,0.</w:t>
      </w:r>
    </w:p>
    <w:p w:rsidR="00C97DC2" w:rsidRDefault="00C97DC2">
      <w:pPr>
        <w:pStyle w:val="ConsPlusNormal"/>
        <w:spacing w:before="280"/>
        <w:ind w:firstLine="540"/>
        <w:jc w:val="both"/>
      </w:pPr>
      <w:r>
        <w:t>4.8. Выплаты по повышающим коэффициентам к окладу носят стимулирующий характер.</w:t>
      </w:r>
    </w:p>
    <w:p w:rsidR="00C97DC2" w:rsidRDefault="00C97DC2">
      <w:pPr>
        <w:pStyle w:val="ConsPlusNormal"/>
        <w:spacing w:before="280"/>
        <w:ind w:firstLine="540"/>
        <w:jc w:val="both"/>
      </w:pPr>
      <w:r>
        <w:t xml:space="preserve">4.9. С учетом условий труда руководителям структурных подразделений и их заместителям устанавливаются выплаты компенсационного характера, предусмотренные </w:t>
      </w:r>
      <w:hyperlink w:anchor="P513" w:history="1">
        <w:r>
          <w:rPr>
            <w:color w:val="0000FF"/>
          </w:rPr>
          <w:t>разделом 7</w:t>
        </w:r>
      </w:hyperlink>
      <w:r>
        <w:t xml:space="preserve"> и </w:t>
      </w:r>
      <w:hyperlink w:anchor="P924" w:history="1">
        <w:r>
          <w:rPr>
            <w:color w:val="0000FF"/>
          </w:rPr>
          <w:t>приложением N 2</w:t>
        </w:r>
      </w:hyperlink>
      <w:r>
        <w:t xml:space="preserve"> к настоящему Положению.</w:t>
      </w:r>
    </w:p>
    <w:p w:rsidR="00C97DC2" w:rsidRDefault="00C97DC2">
      <w:pPr>
        <w:pStyle w:val="ConsPlusNormal"/>
        <w:jc w:val="both"/>
      </w:pPr>
      <w:r>
        <w:t xml:space="preserve">(в ред. </w:t>
      </w:r>
      <w:hyperlink r:id="rId55"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4.10. Выплаты стимулирующего характера руководителям структурных подразделений учреждения, главным специалистам и иным работникам, подчиненным заместителям руководителей, осуществляются по представлению заместителей руководителей в соответствии с </w:t>
      </w:r>
      <w:hyperlink w:anchor="P544" w:history="1">
        <w:r>
          <w:rPr>
            <w:color w:val="0000FF"/>
          </w:rPr>
          <w:t>разделом 8</w:t>
        </w:r>
      </w:hyperlink>
      <w:r>
        <w:t xml:space="preserve"> настоящего Положения.</w:t>
      </w:r>
    </w:p>
    <w:p w:rsidR="00C97DC2" w:rsidRDefault="00C97DC2">
      <w:pPr>
        <w:pStyle w:val="ConsPlusNormal"/>
        <w:jc w:val="both"/>
      </w:pPr>
      <w:r>
        <w:t xml:space="preserve">(в ред. </w:t>
      </w:r>
      <w:hyperlink r:id="rId56"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jc w:val="center"/>
        <w:outlineLvl w:val="1"/>
      </w:pPr>
      <w:r>
        <w:t>5. Условия оплаты труда общеотраслевых должностей</w:t>
      </w:r>
    </w:p>
    <w:p w:rsidR="00C97DC2" w:rsidRDefault="00C97DC2">
      <w:pPr>
        <w:pStyle w:val="ConsPlusNormal"/>
        <w:jc w:val="center"/>
      </w:pPr>
      <w:r>
        <w:t>специалистов, служащих и работников, относящихся к сфере</w:t>
      </w:r>
    </w:p>
    <w:p w:rsidR="00C97DC2" w:rsidRDefault="00C97DC2">
      <w:pPr>
        <w:pStyle w:val="ConsPlusNormal"/>
        <w:jc w:val="center"/>
      </w:pPr>
      <w:r>
        <w:t>культуры, должностей работников, осуществляющих</w:t>
      </w:r>
    </w:p>
    <w:p w:rsidR="00C97DC2" w:rsidRDefault="00C97DC2">
      <w:pPr>
        <w:pStyle w:val="ConsPlusNormal"/>
        <w:jc w:val="center"/>
      </w:pPr>
      <w:r>
        <w:t>деятельность в области гражданской обороны, защиты</w:t>
      </w:r>
    </w:p>
    <w:p w:rsidR="00C97DC2" w:rsidRDefault="00C97DC2">
      <w:pPr>
        <w:pStyle w:val="ConsPlusNormal"/>
        <w:jc w:val="center"/>
      </w:pPr>
      <w:r>
        <w:t>населения и территорий от чрезвычайных ситуаций природного</w:t>
      </w:r>
    </w:p>
    <w:p w:rsidR="00C97DC2" w:rsidRDefault="00C97DC2">
      <w:pPr>
        <w:pStyle w:val="ConsPlusNormal"/>
        <w:jc w:val="center"/>
      </w:pPr>
      <w:r>
        <w:t>и техногенного характера, обеспечения пожарной безопасности</w:t>
      </w:r>
    </w:p>
    <w:p w:rsidR="00C97DC2" w:rsidRDefault="00C97DC2">
      <w:pPr>
        <w:pStyle w:val="ConsPlusNormal"/>
        <w:jc w:val="center"/>
      </w:pPr>
      <w:r>
        <w:t>и безопасности людей на водных объектах</w:t>
      </w:r>
    </w:p>
    <w:p w:rsidR="00C97DC2" w:rsidRDefault="00C97DC2">
      <w:pPr>
        <w:pStyle w:val="ConsPlusNormal"/>
        <w:jc w:val="center"/>
      </w:pPr>
    </w:p>
    <w:p w:rsidR="00C97DC2" w:rsidRDefault="00C97DC2">
      <w:pPr>
        <w:pStyle w:val="ConsPlusNormal"/>
        <w:jc w:val="center"/>
      </w:pPr>
      <w:r>
        <w:t xml:space="preserve">(в ред. </w:t>
      </w:r>
      <w:hyperlink r:id="rId57" w:history="1">
        <w:r>
          <w:rPr>
            <w:color w:val="0000FF"/>
          </w:rPr>
          <w:t>Постановления</w:t>
        </w:r>
      </w:hyperlink>
      <w:r>
        <w:t xml:space="preserve"> Правительства РБ</w:t>
      </w:r>
    </w:p>
    <w:p w:rsidR="00C97DC2" w:rsidRDefault="00C97DC2">
      <w:pPr>
        <w:pStyle w:val="ConsPlusNormal"/>
        <w:jc w:val="center"/>
      </w:pPr>
      <w:r>
        <w:lastRenderedPageBreak/>
        <w:t>от 12.04.2012 N 106)</w:t>
      </w:r>
    </w:p>
    <w:p w:rsidR="00C97DC2" w:rsidRDefault="00C97DC2">
      <w:pPr>
        <w:pStyle w:val="ConsPlusNormal"/>
        <w:jc w:val="center"/>
      </w:pPr>
    </w:p>
    <w:p w:rsidR="00C97DC2" w:rsidRDefault="00C97DC2">
      <w:pPr>
        <w:pStyle w:val="ConsPlusNormal"/>
        <w:ind w:firstLine="540"/>
        <w:jc w:val="both"/>
      </w:pPr>
      <w:r>
        <w:t>5.1. Минимальные размеры окладов работников, занимающих общеотраслевые должности специалистов и служащих, относящихся к сфере культуры,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устанавливаются на основе отнесения занимаемых ими должностей к ПКГ и квалификационным уровням.</w:t>
      </w:r>
    </w:p>
    <w:p w:rsidR="00C97DC2" w:rsidRDefault="00C97DC2">
      <w:pPr>
        <w:pStyle w:val="ConsPlusNormal"/>
        <w:spacing w:before="280"/>
        <w:ind w:firstLine="540"/>
        <w:jc w:val="both"/>
      </w:pPr>
      <w:r>
        <w:t>5.1.1. Общеотраслевые должности специалистов и служащих:</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1638"/>
        <w:gridCol w:w="1755"/>
        <w:gridCol w:w="1755"/>
      </w:tblGrid>
      <w:tr w:rsidR="00C97DC2">
        <w:tc>
          <w:tcPr>
            <w:tcW w:w="4500" w:type="dxa"/>
          </w:tcPr>
          <w:p w:rsidR="00C97DC2" w:rsidRDefault="00C97DC2">
            <w:pPr>
              <w:pStyle w:val="ConsPlusNormal"/>
              <w:jc w:val="center"/>
            </w:pPr>
            <w:r>
              <w:lastRenderedPageBreak/>
              <w:t>Наименование должности, отнесенной к профессиональной квалификационной группе</w:t>
            </w:r>
          </w:p>
        </w:tc>
        <w:tc>
          <w:tcPr>
            <w:tcW w:w="1638" w:type="dxa"/>
          </w:tcPr>
          <w:p w:rsidR="00C97DC2" w:rsidRDefault="00C97DC2">
            <w:pPr>
              <w:pStyle w:val="ConsPlusNormal"/>
              <w:jc w:val="center"/>
            </w:pPr>
            <w:r>
              <w:t xml:space="preserve">Коэффициент для определения размера минимального оклада </w:t>
            </w:r>
            <w:hyperlink w:anchor="P402" w:history="1">
              <w:r>
                <w:rPr>
                  <w:color w:val="0000FF"/>
                </w:rPr>
                <w:t>&lt;*&gt;</w:t>
              </w:r>
            </w:hyperlink>
          </w:p>
        </w:tc>
        <w:tc>
          <w:tcPr>
            <w:tcW w:w="1755" w:type="dxa"/>
          </w:tcPr>
          <w:p w:rsidR="00C97DC2" w:rsidRDefault="00C97DC2">
            <w:pPr>
              <w:pStyle w:val="ConsPlusNormal"/>
              <w:jc w:val="center"/>
            </w:pPr>
            <w:r>
              <w:t>Минимальный оклад, руб.</w:t>
            </w:r>
          </w:p>
        </w:tc>
        <w:tc>
          <w:tcPr>
            <w:tcW w:w="1755" w:type="dxa"/>
          </w:tcPr>
          <w:p w:rsidR="00C97DC2" w:rsidRDefault="00C97DC2">
            <w:pPr>
              <w:pStyle w:val="ConsPlusNormal"/>
              <w:jc w:val="center"/>
            </w:pPr>
            <w:r>
              <w:t>Повышающий коэффициент к окладу по занимаемой должности</w:t>
            </w:r>
          </w:p>
        </w:tc>
      </w:tr>
      <w:tr w:rsidR="00C97DC2">
        <w:tc>
          <w:tcPr>
            <w:tcW w:w="4500" w:type="dxa"/>
          </w:tcPr>
          <w:p w:rsidR="00C97DC2" w:rsidRDefault="00C97DC2">
            <w:pPr>
              <w:pStyle w:val="ConsPlusNormal"/>
              <w:jc w:val="both"/>
            </w:pPr>
            <w:r>
              <w:t>Должности, отнесенные к ПКГ "Общеотраслевые должности служащих первого уровня":</w:t>
            </w:r>
          </w:p>
        </w:tc>
        <w:tc>
          <w:tcPr>
            <w:tcW w:w="1638" w:type="dxa"/>
          </w:tcPr>
          <w:p w:rsidR="00C97DC2" w:rsidRDefault="00C97DC2">
            <w:pPr>
              <w:pStyle w:val="ConsPlusNormal"/>
              <w:jc w:val="right"/>
            </w:pPr>
            <w:r>
              <w:t>1,15</w:t>
            </w:r>
          </w:p>
        </w:tc>
        <w:tc>
          <w:tcPr>
            <w:tcW w:w="1755" w:type="dxa"/>
          </w:tcPr>
          <w:p w:rsidR="00C97DC2" w:rsidRDefault="00C97DC2">
            <w:pPr>
              <w:pStyle w:val="ConsPlusNormal"/>
              <w:jc w:val="right"/>
            </w:pPr>
            <w:r>
              <w:t>2300</w:t>
            </w:r>
          </w:p>
        </w:tc>
        <w:tc>
          <w:tcPr>
            <w:tcW w:w="1755" w:type="dxa"/>
          </w:tcPr>
          <w:p w:rsidR="00C97DC2" w:rsidRDefault="00C97DC2">
            <w:pPr>
              <w:pStyle w:val="ConsPlusNormal"/>
              <w:jc w:val="right"/>
            </w:pPr>
          </w:p>
        </w:tc>
      </w:tr>
      <w:tr w:rsidR="00C97DC2">
        <w:tc>
          <w:tcPr>
            <w:tcW w:w="4500" w:type="dxa"/>
          </w:tcPr>
          <w:p w:rsidR="00C97DC2" w:rsidRDefault="00C97DC2">
            <w:pPr>
              <w:pStyle w:val="ConsPlusNormal"/>
              <w:jc w:val="both"/>
            </w:pPr>
            <w:r>
              <w:t>1 квалификационный уровень:</w:t>
            </w:r>
          </w:p>
          <w:p w:rsidR="00C97DC2" w:rsidRDefault="00C97DC2">
            <w:pPr>
              <w:pStyle w:val="ConsPlusNormal"/>
              <w:jc w:val="both"/>
            </w:pPr>
            <w:r>
              <w:t>калькулятор, комендант, кассир, копировщик, паспортист, экспедитор по перевозке грузов, секретарь-машинистка, секретарь, статистик, делопроизводитель, архивариус</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2300</w:t>
            </w:r>
          </w:p>
        </w:tc>
        <w:tc>
          <w:tcPr>
            <w:tcW w:w="1755" w:type="dxa"/>
          </w:tcPr>
          <w:p w:rsidR="00C97DC2" w:rsidRDefault="00C97DC2">
            <w:pPr>
              <w:pStyle w:val="ConsPlusNormal"/>
              <w:jc w:val="right"/>
            </w:pPr>
            <w:r>
              <w:t>-</w:t>
            </w:r>
          </w:p>
        </w:tc>
      </w:tr>
      <w:tr w:rsidR="00C97DC2">
        <w:tc>
          <w:tcPr>
            <w:tcW w:w="4500" w:type="dxa"/>
          </w:tcPr>
          <w:p w:rsidR="00C97DC2" w:rsidRDefault="00C97DC2">
            <w:pPr>
              <w:pStyle w:val="ConsPlusNormal"/>
              <w:jc w:val="both"/>
            </w:pPr>
            <w:r>
              <w:t>2 квалификационный уровень:</w:t>
            </w:r>
          </w:p>
          <w:p w:rsidR="00C97DC2" w:rsidRDefault="00C97DC2">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2300</w:t>
            </w:r>
          </w:p>
        </w:tc>
        <w:tc>
          <w:tcPr>
            <w:tcW w:w="1755" w:type="dxa"/>
          </w:tcPr>
          <w:p w:rsidR="00C97DC2" w:rsidRDefault="00C97DC2">
            <w:pPr>
              <w:pStyle w:val="ConsPlusNormal"/>
              <w:jc w:val="right"/>
            </w:pPr>
            <w:r>
              <w:t>0,05</w:t>
            </w:r>
          </w:p>
        </w:tc>
      </w:tr>
      <w:tr w:rsidR="00C97DC2">
        <w:tc>
          <w:tcPr>
            <w:tcW w:w="4500" w:type="dxa"/>
          </w:tcPr>
          <w:p w:rsidR="00C97DC2" w:rsidRDefault="00C97DC2">
            <w:pPr>
              <w:pStyle w:val="ConsPlusNormal"/>
              <w:jc w:val="both"/>
            </w:pPr>
            <w:r>
              <w:t xml:space="preserve">Должности, отнесенные к ПКГ "Общеотраслевые должности </w:t>
            </w:r>
            <w:r>
              <w:lastRenderedPageBreak/>
              <w:t>служащих второго уровня":</w:t>
            </w:r>
          </w:p>
        </w:tc>
        <w:tc>
          <w:tcPr>
            <w:tcW w:w="1638" w:type="dxa"/>
          </w:tcPr>
          <w:p w:rsidR="00C97DC2" w:rsidRDefault="00C97DC2">
            <w:pPr>
              <w:pStyle w:val="ConsPlusNormal"/>
              <w:jc w:val="right"/>
            </w:pPr>
            <w:r>
              <w:lastRenderedPageBreak/>
              <w:t>1,40</w:t>
            </w: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p>
        </w:tc>
      </w:tr>
      <w:tr w:rsidR="00C97DC2">
        <w:tc>
          <w:tcPr>
            <w:tcW w:w="4500" w:type="dxa"/>
          </w:tcPr>
          <w:p w:rsidR="00C97DC2" w:rsidRDefault="00C97DC2">
            <w:pPr>
              <w:pStyle w:val="ConsPlusNormal"/>
              <w:jc w:val="both"/>
            </w:pPr>
            <w:r>
              <w:t>1 квалификационный уровень:</w:t>
            </w:r>
          </w:p>
          <w:p w:rsidR="00C97DC2" w:rsidRDefault="00C97DC2">
            <w:pPr>
              <w:pStyle w:val="ConsPlusNormal"/>
              <w:jc w:val="both"/>
            </w:pPr>
            <w:r>
              <w:t>диспетчер, техник, инспектор по кадрам, секретарь незрячего специалиста, лаборант, техник вычислительного (информационно-вычислительного) центра, художник, специалист по работе с молодежью, специалист по социальной работе с молодежью</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r>
              <w:t>-</w:t>
            </w:r>
          </w:p>
        </w:tc>
      </w:tr>
      <w:tr w:rsidR="00C97DC2">
        <w:tc>
          <w:tcPr>
            <w:tcW w:w="4500" w:type="dxa"/>
          </w:tcPr>
          <w:p w:rsidR="00C97DC2" w:rsidRDefault="00C97DC2">
            <w:pPr>
              <w:pStyle w:val="ConsPlusNormal"/>
              <w:jc w:val="both"/>
            </w:pPr>
            <w:r>
              <w:t>2 квалификационный уровень:</w:t>
            </w:r>
          </w:p>
          <w:p w:rsidR="00C97DC2" w:rsidRDefault="00C97DC2">
            <w:pPr>
              <w:pStyle w:val="ConsPlusNormal"/>
              <w:jc w:val="both"/>
            </w:pPr>
            <w:r>
              <w:t>заведующий архивом, заведующий копировально-множительным бюро, заведующий хозяйством, заведующий складом, заведующий камерой хранения;</w:t>
            </w:r>
          </w:p>
          <w:p w:rsidR="00C97DC2" w:rsidRDefault="00C97DC2">
            <w:pPr>
              <w:pStyle w:val="ConsPlusNormal"/>
              <w:jc w:val="both"/>
            </w:pPr>
            <w:r>
              <w:t>должности служащих первого квалификационного уровня, по которым устанавливается производное должностное наименование "старший";</w:t>
            </w:r>
          </w:p>
          <w:p w:rsidR="00C97DC2" w:rsidRDefault="00C97DC2">
            <w:pPr>
              <w:pStyle w:val="ConsPlusNormal"/>
              <w:jc w:val="both"/>
            </w:pPr>
            <w:r>
              <w:t>должности служащих первого квалификационного уровня, по которым устанавливается II внутридолжностная категория</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r>
              <w:t>0,05</w:t>
            </w:r>
          </w:p>
        </w:tc>
      </w:tr>
      <w:tr w:rsidR="00C97DC2">
        <w:tc>
          <w:tcPr>
            <w:tcW w:w="4500" w:type="dxa"/>
          </w:tcPr>
          <w:p w:rsidR="00C97DC2" w:rsidRDefault="00C97DC2">
            <w:pPr>
              <w:pStyle w:val="ConsPlusNormal"/>
              <w:jc w:val="both"/>
            </w:pPr>
            <w:r>
              <w:t>3 квалификационный уровень:</w:t>
            </w:r>
          </w:p>
          <w:p w:rsidR="00C97DC2" w:rsidRDefault="00C97DC2">
            <w:pPr>
              <w:pStyle w:val="ConsPlusNormal"/>
              <w:jc w:val="both"/>
            </w:pPr>
            <w:r>
              <w:lastRenderedPageBreak/>
              <w:t>заведующий общежитием, заведующий производством (шеф-повар), заведующий столовой, начальник хозяйственного отдела</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r>
              <w:t>0,10</w:t>
            </w:r>
          </w:p>
        </w:tc>
      </w:tr>
      <w:tr w:rsidR="00C97DC2">
        <w:tc>
          <w:tcPr>
            <w:tcW w:w="4500" w:type="dxa"/>
          </w:tcPr>
          <w:p w:rsidR="00C97DC2" w:rsidRDefault="00C97DC2">
            <w:pPr>
              <w:pStyle w:val="ConsPlusNormal"/>
              <w:jc w:val="both"/>
            </w:pPr>
            <w:r>
              <w:t>4 квалификационный уровень:</w:t>
            </w:r>
          </w:p>
          <w:p w:rsidR="00C97DC2" w:rsidRDefault="00C97DC2">
            <w:pPr>
              <w:pStyle w:val="ConsPlusNormal"/>
              <w:jc w:val="both"/>
            </w:pPr>
            <w:r>
              <w:t>механик;</w:t>
            </w:r>
          </w:p>
          <w:p w:rsidR="00C97DC2" w:rsidRDefault="00C97DC2">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r>
              <w:t>0,15</w:t>
            </w:r>
          </w:p>
        </w:tc>
      </w:tr>
      <w:tr w:rsidR="00C97DC2">
        <w:tc>
          <w:tcPr>
            <w:tcW w:w="4500" w:type="dxa"/>
          </w:tcPr>
          <w:p w:rsidR="00C97DC2" w:rsidRDefault="00C97DC2">
            <w:pPr>
              <w:pStyle w:val="ConsPlusNormal"/>
              <w:jc w:val="both"/>
            </w:pPr>
            <w:r>
              <w:t>5 квалификационный уровень:</w:t>
            </w:r>
          </w:p>
          <w:p w:rsidR="00C97DC2" w:rsidRDefault="00C97DC2">
            <w:pPr>
              <w:pStyle w:val="ConsPlusNormal"/>
              <w:jc w:val="both"/>
            </w:pPr>
            <w:r>
              <w:t>начальник (заведующий) мастерской</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2800</w:t>
            </w:r>
          </w:p>
        </w:tc>
        <w:tc>
          <w:tcPr>
            <w:tcW w:w="1755" w:type="dxa"/>
          </w:tcPr>
          <w:p w:rsidR="00C97DC2" w:rsidRDefault="00C97DC2">
            <w:pPr>
              <w:pStyle w:val="ConsPlusNormal"/>
              <w:jc w:val="right"/>
            </w:pPr>
            <w:r>
              <w:t>0,2</w:t>
            </w:r>
          </w:p>
        </w:tc>
      </w:tr>
      <w:tr w:rsidR="00C97DC2">
        <w:tc>
          <w:tcPr>
            <w:tcW w:w="4500" w:type="dxa"/>
          </w:tcPr>
          <w:p w:rsidR="00C97DC2" w:rsidRDefault="00C97DC2">
            <w:pPr>
              <w:pStyle w:val="ConsPlusNormal"/>
              <w:jc w:val="both"/>
            </w:pPr>
            <w:r>
              <w:t>Должности, отнесенные к ПКГ "Общеотраслевые должности служащих третьего уровня":</w:t>
            </w:r>
          </w:p>
        </w:tc>
        <w:tc>
          <w:tcPr>
            <w:tcW w:w="1638" w:type="dxa"/>
          </w:tcPr>
          <w:p w:rsidR="00C97DC2" w:rsidRDefault="00C97DC2">
            <w:pPr>
              <w:pStyle w:val="ConsPlusNormal"/>
              <w:jc w:val="right"/>
            </w:pPr>
            <w:r>
              <w:t>1,90</w:t>
            </w:r>
          </w:p>
        </w:tc>
        <w:tc>
          <w:tcPr>
            <w:tcW w:w="1755" w:type="dxa"/>
          </w:tcPr>
          <w:p w:rsidR="00C97DC2" w:rsidRDefault="00C97DC2">
            <w:pPr>
              <w:pStyle w:val="ConsPlusNormal"/>
              <w:jc w:val="right"/>
            </w:pPr>
            <w:r>
              <w:t>3800</w:t>
            </w:r>
          </w:p>
        </w:tc>
        <w:tc>
          <w:tcPr>
            <w:tcW w:w="1755" w:type="dxa"/>
          </w:tcPr>
          <w:p w:rsidR="00C97DC2" w:rsidRDefault="00C97DC2">
            <w:pPr>
              <w:pStyle w:val="ConsPlusNormal"/>
              <w:jc w:val="right"/>
            </w:pPr>
          </w:p>
        </w:tc>
      </w:tr>
      <w:tr w:rsidR="00C97DC2">
        <w:tblPrEx>
          <w:tblBorders>
            <w:insideH w:val="nil"/>
          </w:tblBorders>
        </w:tblPrEx>
        <w:tc>
          <w:tcPr>
            <w:tcW w:w="4500" w:type="dxa"/>
            <w:tcBorders>
              <w:bottom w:val="nil"/>
            </w:tcBorders>
          </w:tcPr>
          <w:p w:rsidR="00C97DC2" w:rsidRDefault="00C97DC2">
            <w:pPr>
              <w:pStyle w:val="ConsPlusNormal"/>
              <w:jc w:val="both"/>
            </w:pPr>
            <w:r>
              <w:t>1 квалификационный уровень:</w:t>
            </w:r>
          </w:p>
          <w:p w:rsidR="00C97DC2" w:rsidRDefault="00C97DC2">
            <w:pPr>
              <w:pStyle w:val="ConsPlusNormal"/>
              <w:jc w:val="both"/>
            </w:pPr>
            <w:r>
              <w:t xml:space="preserve">психолог, социолог, сурдопереводчик, эколог (инженер по охране окружающей среды), инженер, инженер по охране окружающей среды (эколог), инженер-программист (программист), бухгалтер, </w:t>
            </w:r>
            <w:r>
              <w:lastRenderedPageBreak/>
              <w:t>экономист, юрисконсульт</w:t>
            </w:r>
          </w:p>
        </w:tc>
        <w:tc>
          <w:tcPr>
            <w:tcW w:w="1638" w:type="dxa"/>
            <w:tcBorders>
              <w:bottom w:val="nil"/>
            </w:tcBorders>
          </w:tcPr>
          <w:p w:rsidR="00C97DC2" w:rsidRDefault="00C97DC2">
            <w:pPr>
              <w:pStyle w:val="ConsPlusNormal"/>
              <w:jc w:val="right"/>
            </w:pPr>
          </w:p>
        </w:tc>
        <w:tc>
          <w:tcPr>
            <w:tcW w:w="1755" w:type="dxa"/>
            <w:tcBorders>
              <w:bottom w:val="nil"/>
            </w:tcBorders>
          </w:tcPr>
          <w:p w:rsidR="00C97DC2" w:rsidRDefault="00C97DC2">
            <w:pPr>
              <w:pStyle w:val="ConsPlusNormal"/>
              <w:jc w:val="right"/>
            </w:pPr>
            <w:r>
              <w:t>3800</w:t>
            </w:r>
          </w:p>
        </w:tc>
        <w:tc>
          <w:tcPr>
            <w:tcW w:w="1755" w:type="dxa"/>
            <w:tcBorders>
              <w:bottom w:val="nil"/>
            </w:tcBorders>
          </w:tcPr>
          <w:p w:rsidR="00C97DC2" w:rsidRDefault="00C97DC2">
            <w:pPr>
              <w:pStyle w:val="ConsPlusNormal"/>
              <w:jc w:val="right"/>
            </w:pPr>
            <w:r>
              <w:t>-</w:t>
            </w:r>
          </w:p>
        </w:tc>
      </w:tr>
      <w:tr w:rsidR="00C97DC2">
        <w:tblPrEx>
          <w:tblBorders>
            <w:insideH w:val="nil"/>
          </w:tblBorders>
        </w:tblPrEx>
        <w:tc>
          <w:tcPr>
            <w:tcW w:w="9648" w:type="dxa"/>
            <w:gridSpan w:val="4"/>
            <w:tcBorders>
              <w:top w:val="nil"/>
            </w:tcBorders>
          </w:tcPr>
          <w:p w:rsidR="00C97DC2" w:rsidRDefault="00C97DC2">
            <w:pPr>
              <w:pStyle w:val="ConsPlusNormal"/>
              <w:jc w:val="both"/>
            </w:pPr>
            <w:r>
              <w:t xml:space="preserve">(в ред. </w:t>
            </w:r>
            <w:hyperlink r:id="rId58" w:history="1">
              <w:r>
                <w:rPr>
                  <w:color w:val="0000FF"/>
                </w:rPr>
                <w:t>Постановления</w:t>
              </w:r>
            </w:hyperlink>
            <w:r>
              <w:t xml:space="preserve"> Правительства РБ от 30.07.2014 N 346)</w:t>
            </w:r>
          </w:p>
        </w:tc>
      </w:tr>
      <w:tr w:rsidR="00C97DC2">
        <w:tc>
          <w:tcPr>
            <w:tcW w:w="4500" w:type="dxa"/>
          </w:tcPr>
          <w:p w:rsidR="00C97DC2" w:rsidRDefault="00C97DC2">
            <w:pPr>
              <w:pStyle w:val="ConsPlusNormal"/>
              <w:jc w:val="both"/>
            </w:pPr>
            <w:r>
              <w:t>2 квалификационный уровень:</w:t>
            </w:r>
          </w:p>
          <w:p w:rsidR="00C97DC2" w:rsidRDefault="00C97DC2">
            <w:pPr>
              <w:pStyle w:val="ConsPlusNormal"/>
              <w:jc w:val="both"/>
            </w:pPr>
            <w:r>
              <w:t>должности служащих первого квалификационного уровня, по которым может устанавливаться II внутридолжностная категория</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3800</w:t>
            </w:r>
          </w:p>
        </w:tc>
        <w:tc>
          <w:tcPr>
            <w:tcW w:w="1755" w:type="dxa"/>
          </w:tcPr>
          <w:p w:rsidR="00C97DC2" w:rsidRDefault="00C97DC2">
            <w:pPr>
              <w:pStyle w:val="ConsPlusNormal"/>
              <w:jc w:val="right"/>
            </w:pPr>
            <w:r>
              <w:t>0,05</w:t>
            </w:r>
          </w:p>
        </w:tc>
      </w:tr>
      <w:tr w:rsidR="00C97DC2">
        <w:tc>
          <w:tcPr>
            <w:tcW w:w="4500" w:type="dxa"/>
          </w:tcPr>
          <w:p w:rsidR="00C97DC2" w:rsidRDefault="00C97DC2">
            <w:pPr>
              <w:pStyle w:val="ConsPlusNormal"/>
              <w:jc w:val="both"/>
            </w:pPr>
            <w:r>
              <w:t>3 квалификационный уровень:</w:t>
            </w:r>
          </w:p>
          <w:p w:rsidR="00C97DC2" w:rsidRDefault="00C97DC2">
            <w:pPr>
              <w:pStyle w:val="ConsPlusNormal"/>
              <w:jc w:val="both"/>
            </w:pPr>
            <w:r>
              <w:t>должности служащих первого квалификационного уровня, по которым может устанавливаться I внутридолжностная категория</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3800</w:t>
            </w:r>
          </w:p>
        </w:tc>
        <w:tc>
          <w:tcPr>
            <w:tcW w:w="1755" w:type="dxa"/>
          </w:tcPr>
          <w:p w:rsidR="00C97DC2" w:rsidRDefault="00C97DC2">
            <w:pPr>
              <w:pStyle w:val="ConsPlusNormal"/>
              <w:jc w:val="right"/>
            </w:pPr>
            <w:r>
              <w:t>0,10</w:t>
            </w:r>
          </w:p>
        </w:tc>
      </w:tr>
      <w:tr w:rsidR="00C97DC2">
        <w:tc>
          <w:tcPr>
            <w:tcW w:w="4500" w:type="dxa"/>
          </w:tcPr>
          <w:p w:rsidR="00C97DC2" w:rsidRDefault="00C97DC2">
            <w:pPr>
              <w:pStyle w:val="ConsPlusNormal"/>
              <w:jc w:val="both"/>
            </w:pPr>
            <w:r>
              <w:t>4 квалификационный уровень:</w:t>
            </w:r>
          </w:p>
          <w:p w:rsidR="00C97DC2" w:rsidRDefault="00C97DC2">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3800</w:t>
            </w:r>
          </w:p>
        </w:tc>
        <w:tc>
          <w:tcPr>
            <w:tcW w:w="1755" w:type="dxa"/>
          </w:tcPr>
          <w:p w:rsidR="00C97DC2" w:rsidRDefault="00C97DC2">
            <w:pPr>
              <w:pStyle w:val="ConsPlusNormal"/>
              <w:jc w:val="right"/>
            </w:pPr>
            <w:r>
              <w:t>0,15</w:t>
            </w:r>
          </w:p>
        </w:tc>
      </w:tr>
      <w:tr w:rsidR="00C97DC2">
        <w:tc>
          <w:tcPr>
            <w:tcW w:w="4500" w:type="dxa"/>
          </w:tcPr>
          <w:p w:rsidR="00C97DC2" w:rsidRDefault="00C97DC2">
            <w:pPr>
              <w:pStyle w:val="ConsPlusNormal"/>
              <w:jc w:val="both"/>
            </w:pPr>
            <w:r>
              <w:t>5 квалификационный уровень:</w:t>
            </w:r>
          </w:p>
          <w:p w:rsidR="00C97DC2" w:rsidRDefault="00C97DC2">
            <w:pPr>
              <w:pStyle w:val="ConsPlusNormal"/>
              <w:jc w:val="both"/>
            </w:pPr>
            <w:r>
              <w:t>главные специалисты в отделах, отделениях, лабораториях, мастерских; заместитель главного бухгалтера</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3800</w:t>
            </w:r>
          </w:p>
        </w:tc>
        <w:tc>
          <w:tcPr>
            <w:tcW w:w="1755" w:type="dxa"/>
          </w:tcPr>
          <w:p w:rsidR="00C97DC2" w:rsidRDefault="00C97DC2">
            <w:pPr>
              <w:pStyle w:val="ConsPlusNormal"/>
              <w:jc w:val="right"/>
            </w:pPr>
            <w:r>
              <w:t>0,20</w:t>
            </w:r>
          </w:p>
        </w:tc>
      </w:tr>
      <w:tr w:rsidR="00C97DC2">
        <w:tc>
          <w:tcPr>
            <w:tcW w:w="4500" w:type="dxa"/>
          </w:tcPr>
          <w:p w:rsidR="00C97DC2" w:rsidRDefault="00C97DC2">
            <w:pPr>
              <w:pStyle w:val="ConsPlusNormal"/>
              <w:jc w:val="both"/>
            </w:pPr>
            <w:r>
              <w:t xml:space="preserve">Должности, отнесенные к ПКГ </w:t>
            </w:r>
            <w:r>
              <w:lastRenderedPageBreak/>
              <w:t>"Общеотраслевые должности служащих четвертого уровня":</w:t>
            </w:r>
          </w:p>
        </w:tc>
        <w:tc>
          <w:tcPr>
            <w:tcW w:w="1638" w:type="dxa"/>
          </w:tcPr>
          <w:p w:rsidR="00C97DC2" w:rsidRDefault="00C97DC2">
            <w:pPr>
              <w:pStyle w:val="ConsPlusNormal"/>
              <w:jc w:val="right"/>
            </w:pPr>
            <w:r>
              <w:lastRenderedPageBreak/>
              <w:t>2,30</w:t>
            </w:r>
          </w:p>
        </w:tc>
        <w:tc>
          <w:tcPr>
            <w:tcW w:w="1755" w:type="dxa"/>
          </w:tcPr>
          <w:p w:rsidR="00C97DC2" w:rsidRDefault="00C97DC2">
            <w:pPr>
              <w:pStyle w:val="ConsPlusNormal"/>
              <w:jc w:val="right"/>
            </w:pPr>
            <w:r>
              <w:t>4600</w:t>
            </w:r>
          </w:p>
        </w:tc>
        <w:tc>
          <w:tcPr>
            <w:tcW w:w="1755" w:type="dxa"/>
          </w:tcPr>
          <w:p w:rsidR="00C97DC2" w:rsidRDefault="00C97DC2">
            <w:pPr>
              <w:pStyle w:val="ConsPlusNormal"/>
              <w:jc w:val="right"/>
            </w:pPr>
          </w:p>
        </w:tc>
      </w:tr>
      <w:tr w:rsidR="00C97DC2">
        <w:tc>
          <w:tcPr>
            <w:tcW w:w="4500" w:type="dxa"/>
          </w:tcPr>
          <w:p w:rsidR="00C97DC2" w:rsidRDefault="00C97DC2">
            <w:pPr>
              <w:pStyle w:val="ConsPlusNormal"/>
              <w:jc w:val="both"/>
            </w:pPr>
            <w:r>
              <w:t>1 квалификационный уровень:</w:t>
            </w:r>
          </w:p>
          <w:p w:rsidR="00C97DC2" w:rsidRDefault="00C97DC2">
            <w:pPr>
              <w:pStyle w:val="ConsPlusNormal"/>
              <w:jc w:val="both"/>
            </w:pPr>
            <w:r>
              <w:t>начальник отдела кадров</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4600</w:t>
            </w:r>
          </w:p>
        </w:tc>
        <w:tc>
          <w:tcPr>
            <w:tcW w:w="1755" w:type="dxa"/>
          </w:tcPr>
          <w:p w:rsidR="00C97DC2" w:rsidRDefault="00C97DC2">
            <w:pPr>
              <w:pStyle w:val="ConsPlusNormal"/>
              <w:jc w:val="right"/>
            </w:pPr>
            <w:r>
              <w:t>-</w:t>
            </w:r>
          </w:p>
        </w:tc>
      </w:tr>
      <w:tr w:rsidR="00C97DC2">
        <w:tc>
          <w:tcPr>
            <w:tcW w:w="4500" w:type="dxa"/>
          </w:tcPr>
          <w:p w:rsidR="00C97DC2" w:rsidRDefault="00C97DC2">
            <w:pPr>
              <w:pStyle w:val="ConsPlusNormal"/>
              <w:jc w:val="both"/>
            </w:pPr>
            <w:r>
              <w:t>2 квалификационный уровень:</w:t>
            </w:r>
          </w:p>
          <w:p w:rsidR="00C97DC2" w:rsidRDefault="00C97DC2">
            <w:pPr>
              <w:pStyle w:val="ConsPlusNormal"/>
              <w:jc w:val="both"/>
            </w:pPr>
            <w:r>
              <w:t xml:space="preserve">главный </w:t>
            </w:r>
            <w:hyperlink w:anchor="P403" w:history="1">
              <w:r>
                <w:rPr>
                  <w:color w:val="0000FF"/>
                </w:rPr>
                <w:t>&lt;**&gt;</w:t>
              </w:r>
            </w:hyperlink>
            <w:r>
              <w:t xml:space="preserve"> (технолог, энергетик)</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4600</w:t>
            </w:r>
          </w:p>
        </w:tc>
        <w:tc>
          <w:tcPr>
            <w:tcW w:w="1755" w:type="dxa"/>
          </w:tcPr>
          <w:p w:rsidR="00C97DC2" w:rsidRDefault="00C97DC2">
            <w:pPr>
              <w:pStyle w:val="ConsPlusNormal"/>
              <w:jc w:val="right"/>
            </w:pPr>
            <w:r>
              <w:t>0,05</w:t>
            </w:r>
          </w:p>
        </w:tc>
      </w:tr>
      <w:tr w:rsidR="00C97DC2">
        <w:tc>
          <w:tcPr>
            <w:tcW w:w="4500" w:type="dxa"/>
          </w:tcPr>
          <w:p w:rsidR="00C97DC2" w:rsidRDefault="00C97DC2">
            <w:pPr>
              <w:pStyle w:val="ConsPlusNormal"/>
              <w:jc w:val="both"/>
            </w:pPr>
            <w:r>
              <w:t>3 квалификационный уровень:</w:t>
            </w:r>
          </w:p>
          <w:p w:rsidR="00C97DC2" w:rsidRDefault="00C97DC2">
            <w:pPr>
              <w:pStyle w:val="ConsPlusNormal"/>
              <w:jc w:val="both"/>
            </w:pPr>
            <w:r>
              <w:t>директор (начальник, заведующий) филиала, другого обособленного структурного подразделения</w:t>
            </w:r>
          </w:p>
        </w:tc>
        <w:tc>
          <w:tcPr>
            <w:tcW w:w="1638" w:type="dxa"/>
          </w:tcPr>
          <w:p w:rsidR="00C97DC2" w:rsidRDefault="00C97DC2">
            <w:pPr>
              <w:pStyle w:val="ConsPlusNormal"/>
              <w:jc w:val="right"/>
            </w:pPr>
          </w:p>
        </w:tc>
        <w:tc>
          <w:tcPr>
            <w:tcW w:w="1755" w:type="dxa"/>
          </w:tcPr>
          <w:p w:rsidR="00C97DC2" w:rsidRDefault="00C97DC2">
            <w:pPr>
              <w:pStyle w:val="ConsPlusNormal"/>
              <w:jc w:val="right"/>
            </w:pPr>
            <w:r>
              <w:t>4600</w:t>
            </w:r>
          </w:p>
        </w:tc>
        <w:tc>
          <w:tcPr>
            <w:tcW w:w="1755" w:type="dxa"/>
          </w:tcPr>
          <w:p w:rsidR="00C97DC2" w:rsidRDefault="00C97DC2">
            <w:pPr>
              <w:pStyle w:val="ConsPlusNormal"/>
              <w:jc w:val="right"/>
            </w:pPr>
            <w:r>
              <w:t>0,10</w:t>
            </w:r>
          </w:p>
        </w:tc>
      </w:tr>
    </w:tbl>
    <w:p w:rsidR="00C97DC2" w:rsidRDefault="00C97DC2">
      <w:pPr>
        <w:pStyle w:val="ConsPlusNormal"/>
        <w:ind w:firstLine="540"/>
        <w:jc w:val="both"/>
      </w:pPr>
    </w:p>
    <w:p w:rsidR="00C97DC2" w:rsidRDefault="00C97DC2">
      <w:pPr>
        <w:pStyle w:val="ConsPlusNormal"/>
        <w:ind w:firstLine="540"/>
        <w:jc w:val="both"/>
      </w:pPr>
      <w:r>
        <w:t>Минимальные оклады работников, занимающих должности, не включенные в ПКГ (специалист по охране труда), устанавливаются в размере:</w:t>
      </w:r>
    </w:p>
    <w:p w:rsidR="00C97DC2" w:rsidRDefault="00C97DC2">
      <w:pPr>
        <w:pStyle w:val="ConsPlusNormal"/>
        <w:spacing w:before="280"/>
        <w:ind w:firstLine="540"/>
        <w:jc w:val="both"/>
      </w:pPr>
      <w:r>
        <w:t xml:space="preserve">специалист по охране труда - 7220 рублей </w:t>
      </w:r>
      <w:hyperlink w:anchor="P404" w:history="1">
        <w:r>
          <w:rPr>
            <w:color w:val="0000FF"/>
          </w:rPr>
          <w:t>&lt;***&gt;</w:t>
        </w:r>
      </w:hyperlink>
      <w:r>
        <w:t>.</w:t>
      </w:r>
    </w:p>
    <w:p w:rsidR="00C97DC2" w:rsidRDefault="00C97DC2">
      <w:pPr>
        <w:pStyle w:val="ConsPlusNormal"/>
        <w:jc w:val="both"/>
      </w:pPr>
      <w:r>
        <w:t xml:space="preserve">(абзац введен </w:t>
      </w:r>
      <w:hyperlink r:id="rId59" w:history="1">
        <w:r>
          <w:rPr>
            <w:color w:val="0000FF"/>
          </w:rPr>
          <w:t>Постановлением</w:t>
        </w:r>
      </w:hyperlink>
      <w:r>
        <w:t xml:space="preserve"> Правительства РБ от 30.07.2014 N 346)</w:t>
      </w:r>
    </w:p>
    <w:p w:rsidR="00C97DC2" w:rsidRDefault="00C97DC2">
      <w:pPr>
        <w:pStyle w:val="ConsPlusNormal"/>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9" w:name="P402"/>
      <w:bookmarkEnd w:id="9"/>
      <w:r>
        <w:t>&lt;*&gt; Не используется для установления окладов (должностных окладов) работников учреждения.</w:t>
      </w:r>
    </w:p>
    <w:p w:rsidR="00C97DC2" w:rsidRDefault="00C97DC2">
      <w:pPr>
        <w:pStyle w:val="ConsPlusNormal"/>
        <w:spacing w:before="280"/>
        <w:ind w:firstLine="540"/>
        <w:jc w:val="both"/>
      </w:pPr>
      <w:bookmarkStart w:id="10" w:name="P403"/>
      <w:bookmarkEnd w:id="10"/>
      <w: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97DC2" w:rsidRDefault="00C97DC2">
      <w:pPr>
        <w:pStyle w:val="ConsPlusNormal"/>
        <w:spacing w:before="280"/>
        <w:ind w:firstLine="540"/>
        <w:jc w:val="both"/>
      </w:pPr>
      <w:bookmarkStart w:id="11" w:name="P404"/>
      <w:bookmarkEnd w:id="11"/>
      <w:r>
        <w:t xml:space="preserve">&lt;***&gt; Минимальные оклады рассчитаны от размера базовой единицы для определения минимальных окладов по </w:t>
      </w:r>
      <w:r>
        <w:lastRenderedPageBreak/>
        <w:t xml:space="preserve">профессиональным квалификационным группам (3800 рублей), установленного </w:t>
      </w:r>
      <w:hyperlink r:id="rId60" w:history="1">
        <w:r>
          <w:rPr>
            <w:color w:val="0000FF"/>
          </w:rPr>
          <w:t>Постановлением</w:t>
        </w:r>
      </w:hyperlink>
      <w:r>
        <w:t xml:space="preserve"> Правительства Республики Башкортостан от 24 марта 2014 года N 115 "О совершенствовании структуры заработной платы работников учреждений бюджетной сферы Республики Башкортостан".</w:t>
      </w:r>
    </w:p>
    <w:p w:rsidR="00C97DC2" w:rsidRDefault="00C97DC2">
      <w:pPr>
        <w:pStyle w:val="ConsPlusNormal"/>
        <w:jc w:val="both"/>
      </w:pPr>
      <w:r>
        <w:t xml:space="preserve">(сноска введена </w:t>
      </w:r>
      <w:hyperlink r:id="rId61" w:history="1">
        <w:r>
          <w:rPr>
            <w:color w:val="0000FF"/>
          </w:rPr>
          <w:t>Постановлением</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ind w:firstLine="540"/>
        <w:jc w:val="both"/>
      </w:pPr>
      <w:r>
        <w:t>5.1.2. Должности работников, относящихся к сфере культуры:</w:t>
      </w:r>
    </w:p>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8"/>
        <w:gridCol w:w="2120"/>
        <w:gridCol w:w="1862"/>
      </w:tblGrid>
      <w:tr w:rsidR="00C97DC2">
        <w:tc>
          <w:tcPr>
            <w:tcW w:w="5618" w:type="dxa"/>
          </w:tcPr>
          <w:p w:rsidR="00C97DC2" w:rsidRDefault="00C97DC2">
            <w:pPr>
              <w:pStyle w:val="ConsPlusNormal"/>
              <w:jc w:val="center"/>
            </w:pPr>
            <w:r>
              <w:t>Наименование должности, отнесенной к профессиональной квалификационной группе</w:t>
            </w:r>
          </w:p>
        </w:tc>
        <w:tc>
          <w:tcPr>
            <w:tcW w:w="2120" w:type="dxa"/>
          </w:tcPr>
          <w:p w:rsidR="00C97DC2" w:rsidRDefault="00C97DC2">
            <w:pPr>
              <w:pStyle w:val="ConsPlusNormal"/>
              <w:jc w:val="center"/>
            </w:pPr>
            <w:r>
              <w:t xml:space="preserve">Коэффициент (отношение минимального оклада к базовой единице) </w:t>
            </w:r>
            <w:hyperlink w:anchor="P422" w:history="1">
              <w:r>
                <w:rPr>
                  <w:color w:val="0000FF"/>
                </w:rPr>
                <w:t>&lt;*&gt;</w:t>
              </w:r>
            </w:hyperlink>
          </w:p>
        </w:tc>
        <w:tc>
          <w:tcPr>
            <w:tcW w:w="1862" w:type="dxa"/>
          </w:tcPr>
          <w:p w:rsidR="00C97DC2" w:rsidRDefault="00C97DC2">
            <w:pPr>
              <w:pStyle w:val="ConsPlusNormal"/>
              <w:jc w:val="center"/>
            </w:pPr>
            <w:r>
              <w:t>Минимальный оклад, руб.</w:t>
            </w:r>
          </w:p>
        </w:tc>
      </w:tr>
      <w:tr w:rsidR="00C97DC2">
        <w:tc>
          <w:tcPr>
            <w:tcW w:w="5618" w:type="dxa"/>
          </w:tcPr>
          <w:p w:rsidR="00C97DC2" w:rsidRDefault="00C97DC2">
            <w:pPr>
              <w:pStyle w:val="ConsPlusNormal"/>
              <w:jc w:val="both"/>
            </w:pPr>
            <w:r>
              <w:t>Должности, отнесенные к ПКГ "Работники культуры, искусства и кинематографии среднего звена":</w:t>
            </w:r>
          </w:p>
          <w:p w:rsidR="00C97DC2" w:rsidRDefault="00C97DC2">
            <w:pPr>
              <w:pStyle w:val="ConsPlusNormal"/>
              <w:jc w:val="both"/>
            </w:pPr>
            <w:r>
              <w:t>культорганизатор</w:t>
            </w:r>
          </w:p>
        </w:tc>
        <w:tc>
          <w:tcPr>
            <w:tcW w:w="2120" w:type="dxa"/>
          </w:tcPr>
          <w:p w:rsidR="00C97DC2" w:rsidRDefault="00C97DC2">
            <w:pPr>
              <w:pStyle w:val="ConsPlusNormal"/>
              <w:jc w:val="right"/>
            </w:pPr>
            <w:r>
              <w:t>1,45</w:t>
            </w:r>
          </w:p>
        </w:tc>
        <w:tc>
          <w:tcPr>
            <w:tcW w:w="1862" w:type="dxa"/>
          </w:tcPr>
          <w:p w:rsidR="00C97DC2" w:rsidRDefault="00C97DC2">
            <w:pPr>
              <w:pStyle w:val="ConsPlusNormal"/>
              <w:jc w:val="right"/>
            </w:pPr>
            <w:r>
              <w:t>2900</w:t>
            </w:r>
          </w:p>
        </w:tc>
      </w:tr>
      <w:tr w:rsidR="00C97DC2">
        <w:tc>
          <w:tcPr>
            <w:tcW w:w="5618" w:type="dxa"/>
          </w:tcPr>
          <w:p w:rsidR="00C97DC2" w:rsidRDefault="00C97DC2">
            <w:pPr>
              <w:pStyle w:val="ConsPlusNormal"/>
              <w:jc w:val="both"/>
            </w:pPr>
            <w:r>
              <w:t>Должности, отнесенные к ПКГ "Работники культуры, искусства и кинематографии ведущего звена":</w:t>
            </w:r>
          </w:p>
          <w:p w:rsidR="00C97DC2" w:rsidRDefault="00C97DC2">
            <w:pPr>
              <w:pStyle w:val="ConsPlusNormal"/>
              <w:jc w:val="both"/>
            </w:pPr>
            <w:r>
              <w:t>библиотекарь</w:t>
            </w:r>
          </w:p>
        </w:tc>
        <w:tc>
          <w:tcPr>
            <w:tcW w:w="2120" w:type="dxa"/>
          </w:tcPr>
          <w:p w:rsidR="00C97DC2" w:rsidRDefault="00C97DC2">
            <w:pPr>
              <w:pStyle w:val="ConsPlusNormal"/>
              <w:jc w:val="right"/>
            </w:pPr>
            <w:r>
              <w:t>1,9</w:t>
            </w:r>
          </w:p>
        </w:tc>
        <w:tc>
          <w:tcPr>
            <w:tcW w:w="1862" w:type="dxa"/>
          </w:tcPr>
          <w:p w:rsidR="00C97DC2" w:rsidRDefault="00C97DC2">
            <w:pPr>
              <w:pStyle w:val="ConsPlusNormal"/>
              <w:jc w:val="right"/>
            </w:pPr>
            <w:r>
              <w:t>3800</w:t>
            </w:r>
          </w:p>
        </w:tc>
      </w:tr>
    </w:tbl>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12" w:name="P422"/>
      <w:bookmarkEnd w:id="12"/>
      <w:r>
        <w:t>&lt;*&gt; Не используется для установления окладов (должностных окладов) работников учреждения.</w:t>
      </w:r>
    </w:p>
    <w:p w:rsidR="00C97DC2" w:rsidRDefault="00C97DC2">
      <w:pPr>
        <w:pStyle w:val="ConsPlusNormal"/>
        <w:ind w:firstLine="540"/>
        <w:jc w:val="both"/>
      </w:pPr>
    </w:p>
    <w:p w:rsidR="00C97DC2" w:rsidRDefault="00C97DC2">
      <w:pPr>
        <w:pStyle w:val="ConsPlusNormal"/>
        <w:ind w:firstLine="540"/>
        <w:jc w:val="both"/>
      </w:pPr>
      <w:r>
        <w:t xml:space="preserve">5.1.3. Должности работников, осуществляющих деятельность в области гражданской обороны, защиты населения и </w:t>
      </w:r>
      <w:r>
        <w:lastRenderedPageBreak/>
        <w:t>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1989"/>
        <w:gridCol w:w="1638"/>
        <w:gridCol w:w="1638"/>
      </w:tblGrid>
      <w:tr w:rsidR="00C97DC2">
        <w:tc>
          <w:tcPr>
            <w:tcW w:w="4380" w:type="dxa"/>
          </w:tcPr>
          <w:p w:rsidR="00C97DC2" w:rsidRDefault="00C97DC2">
            <w:pPr>
              <w:pStyle w:val="ConsPlusNormal"/>
              <w:jc w:val="center"/>
            </w:pPr>
            <w:r>
              <w:t>Профессиональные квалификационные группы</w:t>
            </w:r>
          </w:p>
        </w:tc>
        <w:tc>
          <w:tcPr>
            <w:tcW w:w="1989" w:type="dxa"/>
          </w:tcPr>
          <w:p w:rsidR="00C97DC2" w:rsidRDefault="00C97DC2">
            <w:pPr>
              <w:pStyle w:val="ConsPlusNormal"/>
              <w:jc w:val="center"/>
            </w:pPr>
            <w:r>
              <w:t xml:space="preserve">Коэффициент (отношение минимального оклада к базовой единице) </w:t>
            </w:r>
            <w:hyperlink w:anchor="P443" w:history="1">
              <w:r>
                <w:rPr>
                  <w:color w:val="0000FF"/>
                </w:rPr>
                <w:t>&lt;*&gt;</w:t>
              </w:r>
            </w:hyperlink>
          </w:p>
        </w:tc>
        <w:tc>
          <w:tcPr>
            <w:tcW w:w="1638" w:type="dxa"/>
          </w:tcPr>
          <w:p w:rsidR="00C97DC2" w:rsidRDefault="00C97DC2">
            <w:pPr>
              <w:pStyle w:val="ConsPlusNormal"/>
              <w:jc w:val="center"/>
            </w:pPr>
            <w:r>
              <w:t>Минимальный оклад, руб.</w:t>
            </w:r>
          </w:p>
        </w:tc>
        <w:tc>
          <w:tcPr>
            <w:tcW w:w="1638" w:type="dxa"/>
          </w:tcPr>
          <w:p w:rsidR="00C97DC2" w:rsidRDefault="00C97DC2">
            <w:pPr>
              <w:pStyle w:val="ConsPlusNormal"/>
              <w:jc w:val="center"/>
            </w:pPr>
            <w:r>
              <w:t>Повышающий коэффициент к окладу по занимаемой должности</w:t>
            </w:r>
          </w:p>
        </w:tc>
      </w:tr>
      <w:tr w:rsidR="00C97DC2">
        <w:tc>
          <w:tcPr>
            <w:tcW w:w="4380" w:type="dxa"/>
          </w:tcPr>
          <w:p w:rsidR="00C97DC2" w:rsidRDefault="00C97DC2">
            <w:pPr>
              <w:pStyle w:val="ConsPlusNormal"/>
              <w:jc w:val="both"/>
            </w:pPr>
            <w:r>
              <w:t>ПКГ "Должности специалистов второго уровня":</w:t>
            </w:r>
          </w:p>
        </w:tc>
        <w:tc>
          <w:tcPr>
            <w:tcW w:w="1989" w:type="dxa"/>
          </w:tcPr>
          <w:p w:rsidR="00C97DC2" w:rsidRDefault="00C97DC2">
            <w:pPr>
              <w:pStyle w:val="ConsPlusNormal"/>
              <w:jc w:val="right"/>
            </w:pPr>
          </w:p>
        </w:tc>
        <w:tc>
          <w:tcPr>
            <w:tcW w:w="1638" w:type="dxa"/>
          </w:tcPr>
          <w:p w:rsidR="00C97DC2" w:rsidRDefault="00C97DC2">
            <w:pPr>
              <w:pStyle w:val="ConsPlusNormal"/>
              <w:jc w:val="right"/>
            </w:pPr>
          </w:p>
        </w:tc>
        <w:tc>
          <w:tcPr>
            <w:tcW w:w="1638" w:type="dxa"/>
          </w:tcPr>
          <w:p w:rsidR="00C97DC2" w:rsidRDefault="00C97DC2">
            <w:pPr>
              <w:pStyle w:val="ConsPlusNormal"/>
              <w:jc w:val="right"/>
            </w:pPr>
          </w:p>
        </w:tc>
      </w:tr>
      <w:tr w:rsidR="00C97DC2">
        <w:tc>
          <w:tcPr>
            <w:tcW w:w="4380" w:type="dxa"/>
          </w:tcPr>
          <w:p w:rsidR="00C97DC2" w:rsidRDefault="00C97DC2">
            <w:pPr>
              <w:pStyle w:val="ConsPlusNormal"/>
              <w:jc w:val="both"/>
            </w:pPr>
            <w:r>
              <w:t>2 квалификационный уровень:</w:t>
            </w:r>
          </w:p>
          <w:p w:rsidR="00C97DC2" w:rsidRDefault="00C97DC2">
            <w:pPr>
              <w:pStyle w:val="ConsPlusNormal"/>
              <w:jc w:val="both"/>
            </w:pPr>
            <w:r>
              <w:t>инструктор гражданской обороны;</w:t>
            </w:r>
          </w:p>
          <w:p w:rsidR="00C97DC2" w:rsidRDefault="00C97DC2">
            <w:pPr>
              <w:pStyle w:val="ConsPlusNormal"/>
              <w:jc w:val="both"/>
            </w:pPr>
            <w:r>
              <w:t>заведующий учебно-методическим кабинетом;</w:t>
            </w:r>
          </w:p>
          <w:p w:rsidR="00C97DC2" w:rsidRDefault="00C97DC2">
            <w:pPr>
              <w:pStyle w:val="ConsPlusNormal"/>
              <w:jc w:val="both"/>
            </w:pPr>
            <w:r>
              <w:t>специалист (ведущий специалист) гражданской обороны</w:t>
            </w:r>
          </w:p>
        </w:tc>
        <w:tc>
          <w:tcPr>
            <w:tcW w:w="1989" w:type="dxa"/>
          </w:tcPr>
          <w:p w:rsidR="00C97DC2" w:rsidRDefault="00C97DC2">
            <w:pPr>
              <w:pStyle w:val="ConsPlusNormal"/>
              <w:jc w:val="right"/>
            </w:pPr>
            <w:r>
              <w:t>1,40</w:t>
            </w:r>
          </w:p>
        </w:tc>
        <w:tc>
          <w:tcPr>
            <w:tcW w:w="1638" w:type="dxa"/>
          </w:tcPr>
          <w:p w:rsidR="00C97DC2" w:rsidRDefault="00C97DC2">
            <w:pPr>
              <w:pStyle w:val="ConsPlusNormal"/>
              <w:jc w:val="right"/>
            </w:pPr>
            <w:r>
              <w:t>2800</w:t>
            </w:r>
          </w:p>
        </w:tc>
        <w:tc>
          <w:tcPr>
            <w:tcW w:w="1638" w:type="dxa"/>
          </w:tcPr>
          <w:p w:rsidR="00C97DC2" w:rsidRDefault="00C97DC2">
            <w:pPr>
              <w:pStyle w:val="ConsPlusNormal"/>
              <w:jc w:val="right"/>
            </w:pPr>
            <w:r>
              <w:t>0,05</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13" w:name="P443"/>
      <w:bookmarkEnd w:id="13"/>
      <w:r>
        <w:t>&lt;*&gt; Не используется для установления окладов (должностных окладов) работников учреждения.</w:t>
      </w:r>
    </w:p>
    <w:p w:rsidR="00C97DC2" w:rsidRDefault="00C97DC2">
      <w:pPr>
        <w:pStyle w:val="ConsPlusNormal"/>
        <w:ind w:firstLine="540"/>
        <w:jc w:val="both"/>
      </w:pPr>
    </w:p>
    <w:p w:rsidR="00C97DC2" w:rsidRDefault="00C97DC2">
      <w:pPr>
        <w:pStyle w:val="ConsPlusNormal"/>
        <w:ind w:firstLine="540"/>
        <w:jc w:val="both"/>
      </w:pPr>
      <w:r>
        <w:t>5.2. К ставке заработной платы, окладу (должностному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следующие повышающие коэффициенты:</w:t>
      </w:r>
    </w:p>
    <w:p w:rsidR="00C97DC2" w:rsidRDefault="00C97DC2">
      <w:pPr>
        <w:pStyle w:val="ConsPlusNormal"/>
        <w:spacing w:before="280"/>
        <w:ind w:firstLine="540"/>
        <w:jc w:val="both"/>
      </w:pPr>
      <w:r>
        <w:t>повышающий коэффициент к окладу по занимаемой должности в зависимости от отнесения должности к соответствующей категории или квалификационному уровню по ПКГ;</w:t>
      </w:r>
    </w:p>
    <w:p w:rsidR="00C97DC2" w:rsidRDefault="00C97DC2">
      <w:pPr>
        <w:pStyle w:val="ConsPlusNormal"/>
        <w:spacing w:before="280"/>
        <w:ind w:firstLine="540"/>
        <w:jc w:val="both"/>
      </w:pPr>
      <w:r>
        <w:t>персональный повышающий коэффициент;</w:t>
      </w:r>
    </w:p>
    <w:p w:rsidR="00C97DC2" w:rsidRDefault="00C97DC2">
      <w:pPr>
        <w:pStyle w:val="ConsPlusNormal"/>
        <w:spacing w:before="280"/>
        <w:ind w:firstLine="540"/>
        <w:jc w:val="both"/>
      </w:pPr>
      <w:r>
        <w:t>повышающий коэффициент за выслугу лет.</w:t>
      </w:r>
    </w:p>
    <w:p w:rsidR="00C97DC2" w:rsidRDefault="00C97DC2">
      <w:pPr>
        <w:pStyle w:val="ConsPlusNormal"/>
        <w:spacing w:before="280"/>
        <w:ind w:firstLine="540"/>
        <w:jc w:val="both"/>
      </w:pPr>
      <w:r>
        <w:t>5.3. Повышающий коэффициент за выслугу лет устанавливается в зависимости от общего количества лет, проработанных в учреждении образования. Рекомендуемые размеры повышающего коэффициента к окладу за выслугу лет:</w:t>
      </w:r>
    </w:p>
    <w:p w:rsidR="00C97DC2" w:rsidRDefault="00C97DC2">
      <w:pPr>
        <w:pStyle w:val="ConsPlusNormal"/>
        <w:spacing w:before="280"/>
        <w:ind w:firstLine="540"/>
        <w:jc w:val="both"/>
      </w:pPr>
      <w:r>
        <w:t>от 1 года до 3 лет - до 0,05;</w:t>
      </w:r>
    </w:p>
    <w:p w:rsidR="00C97DC2" w:rsidRDefault="00C97DC2">
      <w:pPr>
        <w:pStyle w:val="ConsPlusNormal"/>
        <w:spacing w:before="280"/>
        <w:ind w:firstLine="540"/>
        <w:jc w:val="both"/>
      </w:pPr>
      <w:r>
        <w:t>от 3 до 5 лет - до 0,2;</w:t>
      </w:r>
    </w:p>
    <w:p w:rsidR="00C97DC2" w:rsidRDefault="00C97DC2">
      <w:pPr>
        <w:pStyle w:val="ConsPlusNormal"/>
        <w:spacing w:before="280"/>
        <w:ind w:firstLine="540"/>
        <w:jc w:val="both"/>
      </w:pPr>
      <w:r>
        <w:t>свыше 5 лет - до 0,3.</w:t>
      </w:r>
    </w:p>
    <w:p w:rsidR="00C97DC2" w:rsidRDefault="00C97DC2">
      <w:pPr>
        <w:pStyle w:val="ConsPlusNormal"/>
        <w:spacing w:before="280"/>
        <w:ind w:firstLine="540"/>
        <w:jc w:val="both"/>
      </w:pPr>
      <w:r>
        <w:t>5.4. 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97DC2" w:rsidRDefault="00C97DC2">
      <w:pPr>
        <w:pStyle w:val="ConsPlusNormal"/>
        <w:spacing w:before="280"/>
        <w:ind w:firstLine="540"/>
        <w:jc w:val="both"/>
      </w:pPr>
      <w:r>
        <w:t>5.5. Персональный повышающий коэффициент к окладу может быть установлен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C97DC2" w:rsidRDefault="00C97DC2">
      <w:pPr>
        <w:pStyle w:val="ConsPlusNormal"/>
        <w:spacing w:before="280"/>
        <w:ind w:firstLine="540"/>
        <w:jc w:val="both"/>
      </w:pPr>
      <w: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97DC2" w:rsidRDefault="00C97DC2">
      <w:pPr>
        <w:pStyle w:val="ConsPlusNormal"/>
        <w:spacing w:before="280"/>
        <w:ind w:firstLine="540"/>
        <w:jc w:val="both"/>
      </w:pPr>
      <w:r>
        <w:t>Рекомендуемый размер персонального повышающего коэффициента - до 3,0.</w:t>
      </w:r>
    </w:p>
    <w:p w:rsidR="00C97DC2" w:rsidRDefault="00C97DC2">
      <w:pPr>
        <w:pStyle w:val="ConsPlusNormal"/>
        <w:spacing w:before="280"/>
        <w:ind w:firstLine="540"/>
        <w:jc w:val="both"/>
      </w:pPr>
      <w:r>
        <w:lastRenderedPageBreak/>
        <w:t>5.6. Выплаты по повышающим коэффициентам к окладу носят стимулирующий характер.</w:t>
      </w:r>
    </w:p>
    <w:p w:rsidR="00C97DC2" w:rsidRDefault="00C97DC2">
      <w:pPr>
        <w:pStyle w:val="ConsPlusNormal"/>
        <w:spacing w:before="280"/>
        <w:ind w:firstLine="540"/>
        <w:jc w:val="both"/>
      </w:pPr>
      <w:r>
        <w:t xml:space="preserve">5.7. С учетом условий труда работникам устанавливаются выплаты компенсационного характера, предусмотренные </w:t>
      </w:r>
      <w:hyperlink w:anchor="P513" w:history="1">
        <w:r>
          <w:rPr>
            <w:color w:val="0000FF"/>
          </w:rPr>
          <w:t>разделом 7</w:t>
        </w:r>
      </w:hyperlink>
      <w:r>
        <w:t xml:space="preserve"> и </w:t>
      </w:r>
      <w:hyperlink w:anchor="P924" w:history="1">
        <w:r>
          <w:rPr>
            <w:color w:val="0000FF"/>
          </w:rPr>
          <w:t>приложением N 2</w:t>
        </w:r>
      </w:hyperlink>
      <w:r>
        <w:t xml:space="preserve"> к настоящему Положению.</w:t>
      </w:r>
    </w:p>
    <w:p w:rsidR="00C97DC2" w:rsidRDefault="00C97DC2">
      <w:pPr>
        <w:pStyle w:val="ConsPlusNormal"/>
        <w:jc w:val="both"/>
      </w:pPr>
      <w:r>
        <w:t xml:space="preserve">(в ред. </w:t>
      </w:r>
      <w:hyperlink r:id="rId62"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5.8. Выплаты стимулирующего характера работникам структурных подразделений учреждения, главным специалистам и иным работникам осуществляются по представлению руководителей структурных подразделений в соответствии с </w:t>
      </w:r>
      <w:hyperlink w:anchor="P544" w:history="1">
        <w:r>
          <w:rPr>
            <w:color w:val="0000FF"/>
          </w:rPr>
          <w:t>разделом 8</w:t>
        </w:r>
      </w:hyperlink>
      <w:r>
        <w:t xml:space="preserve"> настоящего Положения.</w:t>
      </w:r>
    </w:p>
    <w:p w:rsidR="00C97DC2" w:rsidRDefault="00C97DC2">
      <w:pPr>
        <w:pStyle w:val="ConsPlusNormal"/>
        <w:jc w:val="both"/>
      </w:pPr>
      <w:r>
        <w:t xml:space="preserve">(в ред. </w:t>
      </w:r>
      <w:hyperlink r:id="rId63"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jc w:val="center"/>
        <w:outlineLvl w:val="1"/>
      </w:pPr>
      <w:r>
        <w:t>6. Порядок и условия оплаты труда работников,</w:t>
      </w:r>
    </w:p>
    <w:p w:rsidR="00C97DC2" w:rsidRDefault="00C97DC2">
      <w:pPr>
        <w:pStyle w:val="ConsPlusNormal"/>
        <w:jc w:val="center"/>
      </w:pPr>
      <w:r>
        <w:t>осуществляющих профессиональную деятельность</w:t>
      </w:r>
    </w:p>
    <w:p w:rsidR="00C97DC2" w:rsidRDefault="00C97DC2">
      <w:pPr>
        <w:pStyle w:val="ConsPlusNormal"/>
        <w:jc w:val="center"/>
      </w:pPr>
      <w:r>
        <w:t>по профессиям рабочих</w:t>
      </w:r>
    </w:p>
    <w:p w:rsidR="00C97DC2" w:rsidRDefault="00C97DC2">
      <w:pPr>
        <w:pStyle w:val="ConsPlusNormal"/>
        <w:jc w:val="center"/>
      </w:pPr>
    </w:p>
    <w:p w:rsidR="00C97DC2" w:rsidRDefault="00C97DC2">
      <w:pPr>
        <w:pStyle w:val="ConsPlusNormal"/>
        <w:ind w:firstLine="540"/>
        <w:jc w:val="both"/>
      </w:pPr>
      <w:r>
        <w:t>6.1. Установление минимальных окладов (должностных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C97DC2" w:rsidRDefault="00C97DC2">
      <w:pPr>
        <w:pStyle w:val="ConsPlusNormal"/>
        <w:spacing w:before="280"/>
        <w:ind w:firstLine="540"/>
        <w:jc w:val="both"/>
      </w:pPr>
      <w:r>
        <w:t>6.2. Рекомендуемые минимальные размеры окладов (должностных окладов) рабочих учреждения устанавливаются в следующих размерах:</w:t>
      </w:r>
    </w:p>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5"/>
        <w:gridCol w:w="2925"/>
        <w:gridCol w:w="1989"/>
      </w:tblGrid>
      <w:tr w:rsidR="00C97DC2">
        <w:tc>
          <w:tcPr>
            <w:tcW w:w="4095" w:type="dxa"/>
          </w:tcPr>
          <w:p w:rsidR="00C97DC2" w:rsidRDefault="00C97DC2">
            <w:pPr>
              <w:pStyle w:val="ConsPlusNormal"/>
              <w:jc w:val="center"/>
            </w:pPr>
            <w:r>
              <w:t>Разряды работ в соответствии с ЕТКС</w:t>
            </w:r>
          </w:p>
        </w:tc>
        <w:tc>
          <w:tcPr>
            <w:tcW w:w="2925" w:type="dxa"/>
          </w:tcPr>
          <w:p w:rsidR="00C97DC2" w:rsidRDefault="00C97DC2">
            <w:pPr>
              <w:pStyle w:val="ConsPlusNormal"/>
              <w:jc w:val="center"/>
            </w:pPr>
            <w:r>
              <w:t xml:space="preserve">Коэффициент (отношение минимального оклада (тарифной ставки) к базовой единице) </w:t>
            </w:r>
            <w:hyperlink w:anchor="P499" w:history="1">
              <w:r>
                <w:rPr>
                  <w:color w:val="0000FF"/>
                </w:rPr>
                <w:t>&lt;*&gt;</w:t>
              </w:r>
            </w:hyperlink>
          </w:p>
        </w:tc>
        <w:tc>
          <w:tcPr>
            <w:tcW w:w="1989" w:type="dxa"/>
          </w:tcPr>
          <w:p w:rsidR="00C97DC2" w:rsidRDefault="00C97DC2">
            <w:pPr>
              <w:pStyle w:val="ConsPlusNormal"/>
              <w:jc w:val="center"/>
            </w:pPr>
            <w:r>
              <w:t>Минимальный оклад (тарифная ставка), руб.</w:t>
            </w:r>
          </w:p>
        </w:tc>
      </w:tr>
      <w:tr w:rsidR="00C97DC2">
        <w:tc>
          <w:tcPr>
            <w:tcW w:w="4095" w:type="dxa"/>
          </w:tcPr>
          <w:p w:rsidR="00C97DC2" w:rsidRDefault="00C97DC2">
            <w:pPr>
              <w:pStyle w:val="ConsPlusNormal"/>
            </w:pPr>
            <w:r>
              <w:t>1 разряд</w:t>
            </w:r>
          </w:p>
        </w:tc>
        <w:tc>
          <w:tcPr>
            <w:tcW w:w="2925" w:type="dxa"/>
          </w:tcPr>
          <w:p w:rsidR="00C97DC2" w:rsidRDefault="00C97DC2">
            <w:pPr>
              <w:pStyle w:val="ConsPlusNormal"/>
              <w:jc w:val="center"/>
            </w:pPr>
            <w:r>
              <w:t>1,0</w:t>
            </w:r>
          </w:p>
        </w:tc>
        <w:tc>
          <w:tcPr>
            <w:tcW w:w="1989" w:type="dxa"/>
          </w:tcPr>
          <w:p w:rsidR="00C97DC2" w:rsidRDefault="00C97DC2">
            <w:pPr>
              <w:pStyle w:val="ConsPlusNormal"/>
              <w:jc w:val="center"/>
            </w:pPr>
            <w:r>
              <w:t>2000</w:t>
            </w:r>
          </w:p>
        </w:tc>
      </w:tr>
      <w:tr w:rsidR="00C97DC2">
        <w:tc>
          <w:tcPr>
            <w:tcW w:w="4095" w:type="dxa"/>
          </w:tcPr>
          <w:p w:rsidR="00C97DC2" w:rsidRDefault="00C97DC2">
            <w:pPr>
              <w:pStyle w:val="ConsPlusNormal"/>
            </w:pPr>
            <w:r>
              <w:t>2 разряд</w:t>
            </w:r>
          </w:p>
        </w:tc>
        <w:tc>
          <w:tcPr>
            <w:tcW w:w="2925" w:type="dxa"/>
          </w:tcPr>
          <w:p w:rsidR="00C97DC2" w:rsidRDefault="00C97DC2">
            <w:pPr>
              <w:pStyle w:val="ConsPlusNormal"/>
              <w:jc w:val="center"/>
            </w:pPr>
            <w:r>
              <w:t>1,05</w:t>
            </w:r>
          </w:p>
        </w:tc>
        <w:tc>
          <w:tcPr>
            <w:tcW w:w="1989" w:type="dxa"/>
          </w:tcPr>
          <w:p w:rsidR="00C97DC2" w:rsidRDefault="00C97DC2">
            <w:pPr>
              <w:pStyle w:val="ConsPlusNormal"/>
              <w:jc w:val="center"/>
            </w:pPr>
            <w:r>
              <w:t>2100</w:t>
            </w:r>
          </w:p>
        </w:tc>
      </w:tr>
      <w:tr w:rsidR="00C97DC2">
        <w:tc>
          <w:tcPr>
            <w:tcW w:w="4095" w:type="dxa"/>
          </w:tcPr>
          <w:p w:rsidR="00C97DC2" w:rsidRDefault="00C97DC2">
            <w:pPr>
              <w:pStyle w:val="ConsPlusNormal"/>
            </w:pPr>
            <w:r>
              <w:t>3 разряд</w:t>
            </w:r>
          </w:p>
        </w:tc>
        <w:tc>
          <w:tcPr>
            <w:tcW w:w="2925" w:type="dxa"/>
          </w:tcPr>
          <w:p w:rsidR="00C97DC2" w:rsidRDefault="00C97DC2">
            <w:pPr>
              <w:pStyle w:val="ConsPlusNormal"/>
              <w:jc w:val="center"/>
            </w:pPr>
            <w:r>
              <w:t>1,1</w:t>
            </w:r>
          </w:p>
        </w:tc>
        <w:tc>
          <w:tcPr>
            <w:tcW w:w="1989" w:type="dxa"/>
          </w:tcPr>
          <w:p w:rsidR="00C97DC2" w:rsidRDefault="00C97DC2">
            <w:pPr>
              <w:pStyle w:val="ConsPlusNormal"/>
              <w:jc w:val="center"/>
            </w:pPr>
            <w:r>
              <w:t>2200</w:t>
            </w:r>
          </w:p>
        </w:tc>
      </w:tr>
      <w:tr w:rsidR="00C97DC2">
        <w:tc>
          <w:tcPr>
            <w:tcW w:w="4095" w:type="dxa"/>
          </w:tcPr>
          <w:p w:rsidR="00C97DC2" w:rsidRDefault="00C97DC2">
            <w:pPr>
              <w:pStyle w:val="ConsPlusNormal"/>
            </w:pPr>
            <w:r>
              <w:t>4 разряд</w:t>
            </w:r>
          </w:p>
        </w:tc>
        <w:tc>
          <w:tcPr>
            <w:tcW w:w="2925" w:type="dxa"/>
          </w:tcPr>
          <w:p w:rsidR="00C97DC2" w:rsidRDefault="00C97DC2">
            <w:pPr>
              <w:pStyle w:val="ConsPlusNormal"/>
              <w:jc w:val="center"/>
            </w:pPr>
            <w:r>
              <w:t>1,15</w:t>
            </w:r>
          </w:p>
        </w:tc>
        <w:tc>
          <w:tcPr>
            <w:tcW w:w="1989" w:type="dxa"/>
          </w:tcPr>
          <w:p w:rsidR="00C97DC2" w:rsidRDefault="00C97DC2">
            <w:pPr>
              <w:pStyle w:val="ConsPlusNormal"/>
              <w:jc w:val="center"/>
            </w:pPr>
            <w:r>
              <w:t>2300</w:t>
            </w:r>
          </w:p>
        </w:tc>
      </w:tr>
      <w:tr w:rsidR="00C97DC2">
        <w:tc>
          <w:tcPr>
            <w:tcW w:w="4095" w:type="dxa"/>
          </w:tcPr>
          <w:p w:rsidR="00C97DC2" w:rsidRDefault="00C97DC2">
            <w:pPr>
              <w:pStyle w:val="ConsPlusNormal"/>
            </w:pPr>
            <w:r>
              <w:t>5 разряд</w:t>
            </w:r>
          </w:p>
        </w:tc>
        <w:tc>
          <w:tcPr>
            <w:tcW w:w="2925" w:type="dxa"/>
          </w:tcPr>
          <w:p w:rsidR="00C97DC2" w:rsidRDefault="00C97DC2">
            <w:pPr>
              <w:pStyle w:val="ConsPlusNormal"/>
              <w:jc w:val="center"/>
            </w:pPr>
            <w:r>
              <w:t>1,25</w:t>
            </w:r>
          </w:p>
        </w:tc>
        <w:tc>
          <w:tcPr>
            <w:tcW w:w="1989" w:type="dxa"/>
          </w:tcPr>
          <w:p w:rsidR="00C97DC2" w:rsidRDefault="00C97DC2">
            <w:pPr>
              <w:pStyle w:val="ConsPlusNormal"/>
              <w:jc w:val="center"/>
            </w:pPr>
            <w:r>
              <w:t>2500</w:t>
            </w:r>
          </w:p>
        </w:tc>
      </w:tr>
      <w:tr w:rsidR="00C97DC2">
        <w:tc>
          <w:tcPr>
            <w:tcW w:w="4095" w:type="dxa"/>
          </w:tcPr>
          <w:p w:rsidR="00C97DC2" w:rsidRDefault="00C97DC2">
            <w:pPr>
              <w:pStyle w:val="ConsPlusNormal"/>
            </w:pPr>
            <w:r>
              <w:t>6 разряд</w:t>
            </w:r>
          </w:p>
        </w:tc>
        <w:tc>
          <w:tcPr>
            <w:tcW w:w="2925" w:type="dxa"/>
          </w:tcPr>
          <w:p w:rsidR="00C97DC2" w:rsidRDefault="00C97DC2">
            <w:pPr>
              <w:pStyle w:val="ConsPlusNormal"/>
              <w:jc w:val="center"/>
            </w:pPr>
            <w:r>
              <w:t>1,4</w:t>
            </w:r>
          </w:p>
        </w:tc>
        <w:tc>
          <w:tcPr>
            <w:tcW w:w="1989" w:type="dxa"/>
          </w:tcPr>
          <w:p w:rsidR="00C97DC2" w:rsidRDefault="00C97DC2">
            <w:pPr>
              <w:pStyle w:val="ConsPlusNormal"/>
              <w:jc w:val="center"/>
            </w:pPr>
            <w:r>
              <w:t>2800</w:t>
            </w:r>
          </w:p>
        </w:tc>
      </w:tr>
      <w:tr w:rsidR="00C97DC2">
        <w:tc>
          <w:tcPr>
            <w:tcW w:w="4095" w:type="dxa"/>
          </w:tcPr>
          <w:p w:rsidR="00C97DC2" w:rsidRDefault="00C97DC2">
            <w:pPr>
              <w:pStyle w:val="ConsPlusNormal"/>
            </w:pPr>
            <w:r>
              <w:t>7 разряд</w:t>
            </w:r>
          </w:p>
        </w:tc>
        <w:tc>
          <w:tcPr>
            <w:tcW w:w="2925" w:type="dxa"/>
          </w:tcPr>
          <w:p w:rsidR="00C97DC2" w:rsidRDefault="00C97DC2">
            <w:pPr>
              <w:pStyle w:val="ConsPlusNormal"/>
              <w:jc w:val="center"/>
            </w:pPr>
            <w:r>
              <w:t>1,55</w:t>
            </w:r>
          </w:p>
        </w:tc>
        <w:tc>
          <w:tcPr>
            <w:tcW w:w="1989" w:type="dxa"/>
          </w:tcPr>
          <w:p w:rsidR="00C97DC2" w:rsidRDefault="00C97DC2">
            <w:pPr>
              <w:pStyle w:val="ConsPlusNormal"/>
              <w:jc w:val="center"/>
            </w:pPr>
            <w:r>
              <w:t>3100</w:t>
            </w:r>
          </w:p>
        </w:tc>
      </w:tr>
      <w:tr w:rsidR="00C97DC2">
        <w:tc>
          <w:tcPr>
            <w:tcW w:w="4095" w:type="dxa"/>
          </w:tcPr>
          <w:p w:rsidR="00C97DC2" w:rsidRDefault="00C97DC2">
            <w:pPr>
              <w:pStyle w:val="ConsPlusNormal"/>
            </w:pPr>
            <w:r>
              <w:t>8 разряд</w:t>
            </w:r>
          </w:p>
        </w:tc>
        <w:tc>
          <w:tcPr>
            <w:tcW w:w="2925" w:type="dxa"/>
          </w:tcPr>
          <w:p w:rsidR="00C97DC2" w:rsidRDefault="00C97DC2">
            <w:pPr>
              <w:pStyle w:val="ConsPlusNormal"/>
              <w:jc w:val="center"/>
            </w:pPr>
            <w:r>
              <w:t>1,7</w:t>
            </w:r>
          </w:p>
        </w:tc>
        <w:tc>
          <w:tcPr>
            <w:tcW w:w="1989" w:type="dxa"/>
          </w:tcPr>
          <w:p w:rsidR="00C97DC2" w:rsidRDefault="00C97DC2">
            <w:pPr>
              <w:pStyle w:val="ConsPlusNormal"/>
              <w:jc w:val="center"/>
            </w:pPr>
            <w:r>
              <w:t>3400</w:t>
            </w:r>
          </w:p>
        </w:tc>
      </w:tr>
    </w:tbl>
    <w:p w:rsidR="00C97DC2" w:rsidRDefault="00C97DC2">
      <w:pPr>
        <w:pStyle w:val="ConsPlusNormal"/>
        <w:ind w:firstLine="540"/>
        <w:jc w:val="both"/>
      </w:pPr>
    </w:p>
    <w:p w:rsidR="00C97DC2" w:rsidRDefault="00C97DC2">
      <w:pPr>
        <w:pStyle w:val="ConsPlusNormal"/>
        <w:ind w:firstLine="540"/>
        <w:jc w:val="both"/>
      </w:pPr>
      <w:r>
        <w:lastRenderedPageBreak/>
        <w:t>--------------------------------</w:t>
      </w:r>
    </w:p>
    <w:p w:rsidR="00C97DC2" w:rsidRDefault="00C97DC2">
      <w:pPr>
        <w:pStyle w:val="ConsPlusNormal"/>
        <w:spacing w:before="280"/>
        <w:ind w:firstLine="540"/>
        <w:jc w:val="both"/>
      </w:pPr>
      <w:bookmarkStart w:id="14" w:name="P499"/>
      <w:bookmarkEnd w:id="14"/>
      <w:r>
        <w:t>&lt;*&gt; Не используется для установления окладов (тарифных ставок) рабочих.</w:t>
      </w:r>
    </w:p>
    <w:p w:rsidR="00C97DC2" w:rsidRDefault="00C97DC2">
      <w:pPr>
        <w:pStyle w:val="ConsPlusNormal"/>
        <w:ind w:firstLine="540"/>
        <w:jc w:val="both"/>
      </w:pPr>
    </w:p>
    <w:p w:rsidR="00C97DC2" w:rsidRDefault="00C97DC2">
      <w:pPr>
        <w:pStyle w:val="ConsPlusNormal"/>
        <w:ind w:firstLine="540"/>
        <w:jc w:val="both"/>
      </w:pPr>
      <w:r>
        <w:t>Рекомендуемый 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в размере 3100 рублей.</w:t>
      </w:r>
    </w:p>
    <w:p w:rsidR="00C97DC2" w:rsidRDefault="00C97DC2">
      <w:pPr>
        <w:pStyle w:val="ConsPlusNormal"/>
        <w:spacing w:before="280"/>
        <w:ind w:firstLine="540"/>
        <w:jc w:val="both"/>
      </w:pPr>
      <w:r>
        <w:t>6.3.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rsidR="00C97DC2" w:rsidRDefault="00C97DC2">
      <w:pPr>
        <w:pStyle w:val="ConsPlusNormal"/>
        <w:spacing w:before="280"/>
        <w:ind w:firstLine="540"/>
        <w:jc w:val="both"/>
      </w:pPr>
      <w:r>
        <w:t>Рекомендуемый размер повышающего коэффициента к минимальному окладу - в пределах 0,2.</w:t>
      </w:r>
    </w:p>
    <w:p w:rsidR="00C97DC2" w:rsidRDefault="00C97DC2">
      <w:pPr>
        <w:pStyle w:val="ConsPlusNormal"/>
        <w:spacing w:before="280"/>
        <w:ind w:firstLine="540"/>
        <w:jc w:val="both"/>
      </w:pPr>
      <w:r>
        <w:t>6.4. Выплаты по повышающим коэффициентам к окладу носят стимулирующий характер.</w:t>
      </w:r>
    </w:p>
    <w:p w:rsidR="00C97DC2" w:rsidRDefault="00C97DC2">
      <w:pPr>
        <w:pStyle w:val="ConsPlusNormal"/>
        <w:spacing w:before="280"/>
        <w:ind w:firstLine="540"/>
        <w:jc w:val="both"/>
      </w:pPr>
      <w:r>
        <w:t>6.5. Водителям автомобилей всех типов, имеющим классность, присвоенную в установленном порядке, производится доплата за:</w:t>
      </w:r>
    </w:p>
    <w:p w:rsidR="00C97DC2" w:rsidRDefault="00C97DC2">
      <w:pPr>
        <w:pStyle w:val="ConsPlusNormal"/>
        <w:spacing w:before="280"/>
        <w:ind w:firstLine="540"/>
        <w:jc w:val="both"/>
      </w:pPr>
      <w:r>
        <w:t>1-й класс (при наличии в водительском удостоверении разрешающих отметок "В", "С", "Д" и "Е") - в размере 50%;</w:t>
      </w:r>
    </w:p>
    <w:p w:rsidR="00C97DC2" w:rsidRDefault="00C97DC2">
      <w:pPr>
        <w:pStyle w:val="ConsPlusNormal"/>
        <w:spacing w:before="280"/>
        <w:ind w:firstLine="540"/>
        <w:jc w:val="both"/>
      </w:pPr>
      <w:r>
        <w:t>2-й класс (при наличии в водительском удостоверении разрешающих отметок "В", "С", "Е" или только "Д" ("Д" или "Е")) - 25% за фактически отработанное время.</w:t>
      </w:r>
    </w:p>
    <w:p w:rsidR="00C97DC2" w:rsidRDefault="00C97DC2">
      <w:pPr>
        <w:pStyle w:val="ConsPlusNormal"/>
        <w:spacing w:before="280"/>
        <w:ind w:firstLine="540"/>
        <w:jc w:val="both"/>
      </w:pPr>
      <w:r>
        <w:t xml:space="preserve">6.6. С учетом условий труда рабочим устанавливаются выплаты компенсационного характера, предусмотренные </w:t>
      </w:r>
      <w:hyperlink w:anchor="P513" w:history="1">
        <w:r>
          <w:rPr>
            <w:color w:val="0000FF"/>
          </w:rPr>
          <w:t>разделом 7</w:t>
        </w:r>
      </w:hyperlink>
      <w:r>
        <w:t xml:space="preserve"> и </w:t>
      </w:r>
      <w:hyperlink w:anchor="P924" w:history="1">
        <w:r>
          <w:rPr>
            <w:color w:val="0000FF"/>
          </w:rPr>
          <w:t>приложением N 2</w:t>
        </w:r>
      </w:hyperlink>
      <w:r>
        <w:t xml:space="preserve"> к настоящему Положению.</w:t>
      </w:r>
    </w:p>
    <w:p w:rsidR="00C97DC2" w:rsidRDefault="00C97DC2">
      <w:pPr>
        <w:pStyle w:val="ConsPlusNormal"/>
        <w:jc w:val="both"/>
      </w:pPr>
      <w:r>
        <w:t xml:space="preserve">(в ред. </w:t>
      </w:r>
      <w:hyperlink r:id="rId64"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6.7. Рабочим могут быть установлены выплаты стимулирующего характера, предусмотренные </w:t>
      </w:r>
      <w:hyperlink w:anchor="P544" w:history="1">
        <w:r>
          <w:rPr>
            <w:color w:val="0000FF"/>
          </w:rPr>
          <w:t>разделом 8</w:t>
        </w:r>
      </w:hyperlink>
      <w:r>
        <w:t xml:space="preserve"> настоящего Положения.</w:t>
      </w:r>
    </w:p>
    <w:p w:rsidR="00C97DC2" w:rsidRDefault="00C97DC2">
      <w:pPr>
        <w:pStyle w:val="ConsPlusNormal"/>
        <w:jc w:val="both"/>
      </w:pPr>
      <w:r>
        <w:t xml:space="preserve">(в ред. </w:t>
      </w:r>
      <w:hyperlink r:id="rId65"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jc w:val="center"/>
        <w:outlineLvl w:val="1"/>
      </w:pPr>
      <w:bookmarkStart w:id="15" w:name="P513"/>
      <w:bookmarkEnd w:id="15"/>
      <w:r>
        <w:t>7. Порядок и условия установления выплат</w:t>
      </w:r>
    </w:p>
    <w:p w:rsidR="00C97DC2" w:rsidRDefault="00C97DC2">
      <w:pPr>
        <w:pStyle w:val="ConsPlusNormal"/>
        <w:jc w:val="center"/>
      </w:pPr>
      <w:r>
        <w:t>компенсационного характера</w:t>
      </w:r>
    </w:p>
    <w:p w:rsidR="00C97DC2" w:rsidRDefault="00C97DC2">
      <w:pPr>
        <w:pStyle w:val="ConsPlusNormal"/>
        <w:jc w:val="center"/>
      </w:pPr>
    </w:p>
    <w:p w:rsidR="00C97DC2" w:rsidRDefault="00C97DC2">
      <w:pPr>
        <w:pStyle w:val="ConsPlusNormal"/>
        <w:ind w:firstLine="540"/>
        <w:jc w:val="both"/>
      </w:pPr>
      <w:r>
        <w:lastRenderedPageBreak/>
        <w:t>7.1.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и устанавливаются в процентах к оплате за фактический объем работы по соответствующим ПКГ и квалификационным уровням работников.</w:t>
      </w:r>
    </w:p>
    <w:p w:rsidR="00C97DC2" w:rsidRDefault="00C97DC2">
      <w:pPr>
        <w:pStyle w:val="ConsPlusNormal"/>
        <w:spacing w:before="280"/>
        <w:ind w:firstLine="540"/>
        <w:jc w:val="both"/>
      </w:pPr>
      <w:r>
        <w:t>7.2. Выплаты компенсационного характера устанавливаются к окладам (должностным окладам), ставкам заработной платы работников по соответствующим ПКГ в процентах или в абсолютных размерах, если иное не установлено нормативными правовыми актами Российской Федерации и Республики Башкортостан. Работникам устанавливаются следующие выплаты компенсационного характера:</w:t>
      </w:r>
    </w:p>
    <w:p w:rsidR="00C97DC2" w:rsidRDefault="00C97DC2">
      <w:pPr>
        <w:pStyle w:val="ConsPlusNormal"/>
        <w:jc w:val="both"/>
      </w:pPr>
      <w:r>
        <w:t xml:space="preserve">(в ред. </w:t>
      </w:r>
      <w:hyperlink r:id="rId66"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выплаты работникам, занятым на тяжелых работах, работах с вредными и (или) опасными и иными особыми условиями труда;</w:t>
      </w:r>
    </w:p>
    <w:p w:rsidR="00C97DC2" w:rsidRDefault="00C97DC2">
      <w:pPr>
        <w:pStyle w:val="ConsPlusNormal"/>
        <w:spacing w:before="280"/>
        <w:ind w:firstLine="540"/>
        <w:jc w:val="both"/>
      </w:pPr>
      <w:r>
        <w:t>выплаты за работу в местностях с особыми климатическими условиями;</w:t>
      </w:r>
    </w:p>
    <w:p w:rsidR="00C97DC2" w:rsidRDefault="00C97DC2">
      <w:pPr>
        <w:pStyle w:val="ConsPlusNormal"/>
        <w:spacing w:before="28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расширении зон обслуживания, увеличении объема работы или исполнении обязанностей временно отсутствующего работника без освобождения от основной работы, определенной трудовым договором, за работу в выходные и нерабочие праздничные дни;</w:t>
      </w:r>
    </w:p>
    <w:p w:rsidR="00C97DC2" w:rsidRDefault="00C97DC2">
      <w:pPr>
        <w:pStyle w:val="ConsPlusNormal"/>
        <w:spacing w:before="280"/>
        <w:ind w:firstLine="540"/>
        <w:jc w:val="both"/>
      </w:pPr>
      <w:r>
        <w:t>надбавки за работу со сведениями, составляющими государственную тайну, их засекречиванием и рассекречиванием, а также за работу с шифрами.</w:t>
      </w:r>
    </w:p>
    <w:p w:rsidR="00C97DC2" w:rsidRDefault="00C97DC2">
      <w:pPr>
        <w:pStyle w:val="ConsPlusNormal"/>
        <w:jc w:val="both"/>
      </w:pPr>
      <w:r>
        <w:t xml:space="preserve">(п. 7.2 в ред. </w:t>
      </w:r>
      <w:hyperlink r:id="rId67" w:history="1">
        <w:r>
          <w:rPr>
            <w:color w:val="0000FF"/>
          </w:rPr>
          <w:t>Постановления</w:t>
        </w:r>
      </w:hyperlink>
      <w:r>
        <w:t xml:space="preserve"> Правительства РБ от 31.07.2012 N 262)</w:t>
      </w:r>
    </w:p>
    <w:p w:rsidR="00C97DC2" w:rsidRDefault="00C97DC2">
      <w:pPr>
        <w:pStyle w:val="ConsPlusNormal"/>
        <w:spacing w:before="280"/>
        <w:ind w:firstLine="540"/>
        <w:jc w:val="both"/>
      </w:pPr>
      <w:r>
        <w:t>7.3. Выплаты работникам, занятым на тяжелых работах, работах с вредными и опасными условиями труда, устанавливаются в размере не ниже 12% от минимального размера оклада по занимаемой должности работника учреждения, за работу с особо тяжелыми и особо вредными условиями труда - до 24% от оплаты за фактический объем работы.</w:t>
      </w:r>
    </w:p>
    <w:p w:rsidR="00C97DC2" w:rsidRDefault="00C97DC2">
      <w:pPr>
        <w:pStyle w:val="ConsPlusNormal"/>
        <w:spacing w:before="280"/>
        <w:ind w:firstLine="540"/>
        <w:jc w:val="both"/>
      </w:pPr>
      <w: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C97DC2" w:rsidRDefault="00C97DC2">
      <w:pPr>
        <w:pStyle w:val="ConsPlusNormal"/>
        <w:spacing w:before="280"/>
        <w:ind w:firstLine="540"/>
        <w:jc w:val="both"/>
      </w:pPr>
      <w: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w:t>
      </w:r>
      <w:hyperlink r:id="rId68" w:history="1">
        <w:r>
          <w:rPr>
            <w:color w:val="0000FF"/>
          </w:rPr>
          <w:t>перечнями</w:t>
        </w:r>
      </w:hyperlink>
      <w:r>
        <w:t xml:space="preserve"> работ с опасными (особо опасными), вредными (особо вредными) и тяжелыми (особо тяжелыми) </w:t>
      </w:r>
      <w:r>
        <w:lastRenderedPageBreak/>
        <w:t xml:space="preserve">условиями труда, утвержденными Приказом Государственного комитета СССР по народному образованию от 20 августа 1990 года N 579 (с последующими изменениями), или аналогичными </w:t>
      </w:r>
      <w:hyperlink r:id="rId69" w:history="1">
        <w:r>
          <w:rPr>
            <w:color w:val="0000FF"/>
          </w:rPr>
          <w:t>перечнями</w:t>
        </w:r>
      </w:hyperlink>
      <w:r>
        <w:t>, утвержденными Приказом Министерства науки, высшей школы и технической политики Российской Федерации от 7 октября 1992 года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C97DC2" w:rsidRDefault="00C97DC2">
      <w:pPr>
        <w:pStyle w:val="ConsPlusNormal"/>
        <w:spacing w:before="280"/>
        <w:ind w:firstLine="540"/>
        <w:jc w:val="both"/>
      </w:pPr>
      <w:r>
        <w:t>На момент введения новых систем оплаты труда указанная выплата устанавливается всем работникам учреждения, получавшим ее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C97DC2" w:rsidRDefault="00C97DC2">
      <w:pPr>
        <w:pStyle w:val="ConsPlusNormal"/>
        <w:spacing w:before="280"/>
        <w:ind w:firstLine="540"/>
        <w:jc w:val="both"/>
      </w:pPr>
      <w:r>
        <w:t>7.4. 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97DC2" w:rsidRDefault="00C97DC2">
      <w:pPr>
        <w:pStyle w:val="ConsPlusNormal"/>
        <w:spacing w:before="280"/>
        <w:ind w:firstLine="540"/>
        <w:jc w:val="both"/>
      </w:pPr>
      <w:r>
        <w:t>7.5.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97DC2" w:rsidRDefault="00C97DC2">
      <w:pPr>
        <w:pStyle w:val="ConsPlusNormal"/>
        <w:spacing w:before="280"/>
        <w:ind w:firstLine="540"/>
        <w:jc w:val="both"/>
      </w:pPr>
      <w:r>
        <w:t>7.6.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97DC2" w:rsidRDefault="00C97DC2">
      <w:pPr>
        <w:pStyle w:val="ConsPlusNormal"/>
        <w:spacing w:before="280"/>
        <w:ind w:firstLine="540"/>
        <w:jc w:val="both"/>
      </w:pPr>
      <w:r>
        <w:t>7.7. Доплата за каждый час работы в ночное время (с 22 часов до 6 часов) осуществляется в размере не менее 20% ставки почасовой оплаты труда.</w:t>
      </w:r>
    </w:p>
    <w:p w:rsidR="00C97DC2" w:rsidRDefault="00C97DC2">
      <w:pPr>
        <w:pStyle w:val="ConsPlusNormal"/>
        <w:spacing w:before="280"/>
        <w:ind w:firstLine="540"/>
        <w:jc w:val="both"/>
      </w:pPr>
      <w:r>
        <w:t>7.8. Доплата за привлечение работника к работе в установленный ему графиком выходной или нерабочий праздничный день осуществляется в размере не менее двойной ставки почасовой оплаты труда.</w:t>
      </w:r>
    </w:p>
    <w:p w:rsidR="00C97DC2" w:rsidRDefault="00C97DC2">
      <w:pPr>
        <w:pStyle w:val="ConsPlusNormal"/>
        <w:spacing w:before="280"/>
        <w:ind w:firstLine="540"/>
        <w:jc w:val="both"/>
      </w:pPr>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w:t>
      </w:r>
      <w:r>
        <w:lastRenderedPageBreak/>
        <w:t>размере, а день отдыха оплате не подлежит.</w:t>
      </w:r>
    </w:p>
    <w:p w:rsidR="00C97DC2" w:rsidRDefault="00C97DC2">
      <w:pPr>
        <w:pStyle w:val="ConsPlusNormal"/>
        <w:spacing w:before="280"/>
        <w:ind w:firstLine="540"/>
        <w:jc w:val="both"/>
      </w:pPr>
      <w:r>
        <w:t>7.9. Оплата за сверхурочную работу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C97DC2" w:rsidRDefault="00C97DC2">
      <w:pPr>
        <w:pStyle w:val="ConsPlusNormal"/>
        <w:spacing w:before="280"/>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97DC2" w:rsidRDefault="00C97DC2">
      <w:pPr>
        <w:pStyle w:val="ConsPlusNormal"/>
        <w:spacing w:before="280"/>
        <w:ind w:firstLine="540"/>
        <w:jc w:val="both"/>
      </w:pPr>
      <w:r>
        <w:t xml:space="preserve">7.10. Компенсационные выплаты за специфику работы в учреждениях (классах, группах) осуществляются в зависимости от их типов, видов. </w:t>
      </w:r>
      <w:hyperlink w:anchor="P924" w:history="1">
        <w:r>
          <w:rPr>
            <w:color w:val="0000FF"/>
          </w:rPr>
          <w:t>Размеры</w:t>
        </w:r>
      </w:hyperlink>
      <w:r>
        <w:t>, применяемые при установлении компенсационных выплат, приведены в приложении N 2 к настоящему Положению.</w:t>
      </w:r>
    </w:p>
    <w:p w:rsidR="00C97DC2" w:rsidRDefault="00C97DC2">
      <w:pPr>
        <w:pStyle w:val="ConsPlusNormal"/>
        <w:jc w:val="both"/>
      </w:pPr>
      <w:r>
        <w:t xml:space="preserve">(в ред. </w:t>
      </w:r>
      <w:hyperlink r:id="rId70"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7.11. Работникам учреждения выплачивается надбавка за работу со сведениями, составляющими государственную тайну, их засекречиванием и рассекречиванием, а также за работу с шифрами в соответствии с законодательством.</w:t>
      </w:r>
    </w:p>
    <w:p w:rsidR="00C97DC2" w:rsidRDefault="00C97DC2">
      <w:pPr>
        <w:pStyle w:val="ConsPlusNormal"/>
        <w:jc w:val="both"/>
      </w:pPr>
      <w:r>
        <w:t xml:space="preserve">(п. 7.11 введен </w:t>
      </w:r>
      <w:hyperlink r:id="rId71" w:history="1">
        <w:r>
          <w:rPr>
            <w:color w:val="0000FF"/>
          </w:rPr>
          <w:t>Постановлением</w:t>
        </w:r>
      </w:hyperlink>
      <w:r>
        <w:t xml:space="preserve"> Правительства РБ от 31.07.2012 N 262)</w:t>
      </w:r>
    </w:p>
    <w:p w:rsidR="00C97DC2" w:rsidRDefault="00C97DC2">
      <w:pPr>
        <w:pStyle w:val="ConsPlusNormal"/>
        <w:spacing w:before="280"/>
        <w:ind w:firstLine="540"/>
        <w:jc w:val="both"/>
      </w:pPr>
      <w:hyperlink r:id="rId72" w:history="1">
        <w:r>
          <w:rPr>
            <w:color w:val="0000FF"/>
          </w:rPr>
          <w:t>7.12</w:t>
        </w:r>
      </w:hyperlink>
      <w:r>
        <w:t>. В учреждениях к заработной плате работников применяется районный коэффициент 1,15, который начисляется на фактический заработок.</w:t>
      </w:r>
    </w:p>
    <w:p w:rsidR="00C97DC2" w:rsidRDefault="00C97DC2">
      <w:pPr>
        <w:pStyle w:val="ConsPlusNormal"/>
        <w:spacing w:before="280"/>
        <w:ind w:firstLine="540"/>
        <w:jc w:val="both"/>
      </w:pPr>
      <w:hyperlink r:id="rId73" w:history="1">
        <w:r>
          <w:rPr>
            <w:color w:val="0000FF"/>
          </w:rPr>
          <w:t>7.13</w:t>
        </w:r>
      </w:hyperlink>
      <w:r>
        <w:t>.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C97DC2" w:rsidRDefault="00C97DC2">
      <w:pPr>
        <w:pStyle w:val="ConsPlusNormal"/>
        <w:jc w:val="both"/>
      </w:pPr>
      <w:r>
        <w:t xml:space="preserve">(пункт введен </w:t>
      </w:r>
      <w:hyperlink r:id="rId74" w:history="1">
        <w:r>
          <w:rPr>
            <w:color w:val="0000FF"/>
          </w:rPr>
          <w:t>Постановлением</w:t>
        </w:r>
      </w:hyperlink>
      <w:r>
        <w:t xml:space="preserve"> Правительства РБ от 30.10.2009 N 403)</w:t>
      </w:r>
    </w:p>
    <w:p w:rsidR="00C97DC2" w:rsidRDefault="00C97DC2">
      <w:pPr>
        <w:pStyle w:val="ConsPlusNormal"/>
        <w:ind w:firstLine="540"/>
        <w:jc w:val="both"/>
      </w:pPr>
    </w:p>
    <w:p w:rsidR="00C97DC2" w:rsidRDefault="00C97DC2">
      <w:pPr>
        <w:pStyle w:val="ConsPlusNormal"/>
        <w:jc w:val="center"/>
        <w:outlineLvl w:val="1"/>
      </w:pPr>
      <w:bookmarkStart w:id="16" w:name="P544"/>
      <w:bookmarkEnd w:id="16"/>
      <w:r>
        <w:t>8. Порядок и условия выплат стимулирующего характера</w:t>
      </w:r>
    </w:p>
    <w:p w:rsidR="00C97DC2" w:rsidRDefault="00C97DC2">
      <w:pPr>
        <w:pStyle w:val="ConsPlusNormal"/>
        <w:jc w:val="center"/>
      </w:pPr>
    </w:p>
    <w:p w:rsidR="00C97DC2" w:rsidRDefault="00C97DC2">
      <w:pPr>
        <w:pStyle w:val="ConsPlusNormal"/>
        <w:ind w:firstLine="540"/>
        <w:jc w:val="both"/>
      </w:pPr>
      <w:r>
        <w:t>8.1. Стимулирующие выплаты по государственным автономным учреждениям устанавливаются в соответствии с положением о материальном стимулировании работников учреждения исходя из объема средств, поступающих в установленном порядке государственному учреждению из бюджета Республики Башкортостан, а также средств от приносящей доход деятельности.</w:t>
      </w:r>
    </w:p>
    <w:p w:rsidR="00C97DC2" w:rsidRDefault="00C97DC2">
      <w:pPr>
        <w:pStyle w:val="ConsPlusNormal"/>
        <w:jc w:val="both"/>
      </w:pPr>
      <w:r>
        <w:t xml:space="preserve">(в ред. </w:t>
      </w:r>
      <w:hyperlink r:id="rId75" w:history="1">
        <w:r>
          <w:rPr>
            <w:color w:val="0000FF"/>
          </w:rPr>
          <w:t>Постановления</w:t>
        </w:r>
      </w:hyperlink>
      <w:r>
        <w:t xml:space="preserve"> Правительства РБ от 31.01.2014 N 34)</w:t>
      </w:r>
    </w:p>
    <w:p w:rsidR="00C97DC2" w:rsidRDefault="00C97DC2">
      <w:pPr>
        <w:pStyle w:val="ConsPlusNormal"/>
        <w:spacing w:before="28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учреждения, регламентирующими периодичность, основания для начисления и размеры стимулирующих выплат работникам учреждения, и утверждаются работодателем с учетом мнения выборного профсоюзного органа.</w:t>
      </w:r>
    </w:p>
    <w:p w:rsidR="00C97DC2" w:rsidRDefault="00C97DC2">
      <w:pPr>
        <w:pStyle w:val="ConsPlusNormal"/>
        <w:spacing w:before="280"/>
        <w:ind w:firstLine="540"/>
        <w:jc w:val="both"/>
      </w:pPr>
      <w:r>
        <w:lastRenderedPageBreak/>
        <w:t>8.2. Положением об оплате и стимулировании труда педагогических работников учреждения может быть предусмотрено установление повышающих коэффициентов к окладу:</w:t>
      </w:r>
    </w:p>
    <w:p w:rsidR="00C97DC2" w:rsidRDefault="00C97DC2">
      <w:pPr>
        <w:pStyle w:val="ConsPlusNormal"/>
        <w:spacing w:before="280"/>
        <w:ind w:firstLine="540"/>
        <w:jc w:val="both"/>
      </w:pPr>
      <w:r>
        <w:t>8.2.1. За квалификационную категорию либо стаж педагогической работы в целях стимулирования к качественному результату труда, повышению профессиональной квалификации и компетентности за фактическую нагрузку в размере:</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478"/>
        <w:gridCol w:w="2400"/>
      </w:tblGrid>
      <w:tr w:rsidR="00C97DC2">
        <w:tc>
          <w:tcPr>
            <w:tcW w:w="662" w:type="dxa"/>
          </w:tcPr>
          <w:p w:rsidR="00C97DC2" w:rsidRDefault="00C97DC2">
            <w:pPr>
              <w:pStyle w:val="ConsPlusNormal"/>
              <w:jc w:val="center"/>
            </w:pPr>
            <w:r>
              <w:lastRenderedPageBreak/>
              <w:t>N п/п</w:t>
            </w:r>
          </w:p>
        </w:tc>
        <w:tc>
          <w:tcPr>
            <w:tcW w:w="6478" w:type="dxa"/>
          </w:tcPr>
          <w:p w:rsidR="00C97DC2" w:rsidRDefault="00C97DC2">
            <w:pPr>
              <w:pStyle w:val="ConsPlusNormal"/>
              <w:jc w:val="center"/>
            </w:pPr>
            <w:r>
              <w:t>Квалификационная категория либо стаж педагогической работы</w:t>
            </w:r>
          </w:p>
        </w:tc>
        <w:tc>
          <w:tcPr>
            <w:tcW w:w="2400" w:type="dxa"/>
          </w:tcPr>
          <w:p w:rsidR="00C97DC2" w:rsidRDefault="00C97DC2">
            <w:pPr>
              <w:pStyle w:val="ConsPlusNormal"/>
              <w:jc w:val="center"/>
            </w:pPr>
            <w:r>
              <w:t>Повышающий коэффициент</w:t>
            </w:r>
          </w:p>
        </w:tc>
      </w:tr>
      <w:tr w:rsidR="00C97DC2">
        <w:tc>
          <w:tcPr>
            <w:tcW w:w="662" w:type="dxa"/>
          </w:tcPr>
          <w:p w:rsidR="00C97DC2" w:rsidRDefault="00C97DC2">
            <w:pPr>
              <w:pStyle w:val="ConsPlusNormal"/>
              <w:jc w:val="center"/>
            </w:pPr>
            <w:r>
              <w:t>1</w:t>
            </w:r>
          </w:p>
        </w:tc>
        <w:tc>
          <w:tcPr>
            <w:tcW w:w="6478" w:type="dxa"/>
          </w:tcPr>
          <w:p w:rsidR="00C97DC2" w:rsidRDefault="00C97DC2">
            <w:pPr>
              <w:pStyle w:val="ConsPlusNormal"/>
            </w:pPr>
            <w:r>
              <w:t>Вторая квалификационная категория</w:t>
            </w:r>
          </w:p>
        </w:tc>
        <w:tc>
          <w:tcPr>
            <w:tcW w:w="2400" w:type="dxa"/>
          </w:tcPr>
          <w:p w:rsidR="00C97DC2" w:rsidRDefault="00C97DC2">
            <w:pPr>
              <w:pStyle w:val="ConsPlusNormal"/>
              <w:jc w:val="center"/>
            </w:pPr>
            <w:r>
              <w:t>до 0,25</w:t>
            </w:r>
          </w:p>
        </w:tc>
      </w:tr>
      <w:tr w:rsidR="00C97DC2">
        <w:tc>
          <w:tcPr>
            <w:tcW w:w="662" w:type="dxa"/>
          </w:tcPr>
          <w:p w:rsidR="00C97DC2" w:rsidRDefault="00C97DC2">
            <w:pPr>
              <w:pStyle w:val="ConsPlusNormal"/>
              <w:jc w:val="center"/>
            </w:pPr>
            <w:r>
              <w:t>2</w:t>
            </w:r>
          </w:p>
        </w:tc>
        <w:tc>
          <w:tcPr>
            <w:tcW w:w="6478" w:type="dxa"/>
          </w:tcPr>
          <w:p w:rsidR="00C97DC2" w:rsidRDefault="00C97DC2">
            <w:pPr>
              <w:pStyle w:val="ConsPlusNormal"/>
            </w:pPr>
            <w:r>
              <w:t>Первая квалификационная категория</w:t>
            </w:r>
          </w:p>
        </w:tc>
        <w:tc>
          <w:tcPr>
            <w:tcW w:w="2400" w:type="dxa"/>
          </w:tcPr>
          <w:p w:rsidR="00C97DC2" w:rsidRDefault="00C97DC2">
            <w:pPr>
              <w:pStyle w:val="ConsPlusNormal"/>
              <w:jc w:val="center"/>
            </w:pPr>
            <w:r>
              <w:t>до 0,35</w:t>
            </w:r>
          </w:p>
        </w:tc>
      </w:tr>
      <w:tr w:rsidR="00C97DC2">
        <w:tc>
          <w:tcPr>
            <w:tcW w:w="662" w:type="dxa"/>
          </w:tcPr>
          <w:p w:rsidR="00C97DC2" w:rsidRDefault="00C97DC2">
            <w:pPr>
              <w:pStyle w:val="ConsPlusNormal"/>
              <w:jc w:val="center"/>
            </w:pPr>
            <w:r>
              <w:t>3</w:t>
            </w:r>
          </w:p>
        </w:tc>
        <w:tc>
          <w:tcPr>
            <w:tcW w:w="6478" w:type="dxa"/>
          </w:tcPr>
          <w:p w:rsidR="00C97DC2" w:rsidRDefault="00C97DC2">
            <w:pPr>
              <w:pStyle w:val="ConsPlusNormal"/>
            </w:pPr>
            <w:r>
              <w:t>Высшая квалификационная категория</w:t>
            </w:r>
          </w:p>
        </w:tc>
        <w:tc>
          <w:tcPr>
            <w:tcW w:w="2400" w:type="dxa"/>
          </w:tcPr>
          <w:p w:rsidR="00C97DC2" w:rsidRDefault="00C97DC2">
            <w:pPr>
              <w:pStyle w:val="ConsPlusNormal"/>
              <w:jc w:val="center"/>
            </w:pPr>
            <w:r>
              <w:t>до 0,55</w:t>
            </w:r>
          </w:p>
        </w:tc>
      </w:tr>
      <w:tr w:rsidR="00C97DC2">
        <w:tc>
          <w:tcPr>
            <w:tcW w:w="662" w:type="dxa"/>
          </w:tcPr>
          <w:p w:rsidR="00C97DC2" w:rsidRDefault="00C97DC2">
            <w:pPr>
              <w:pStyle w:val="ConsPlusNormal"/>
              <w:jc w:val="center"/>
            </w:pPr>
            <w:r>
              <w:t>4</w:t>
            </w:r>
          </w:p>
        </w:tc>
        <w:tc>
          <w:tcPr>
            <w:tcW w:w="6478" w:type="dxa"/>
          </w:tcPr>
          <w:p w:rsidR="00C97DC2" w:rsidRDefault="00C97DC2">
            <w:pPr>
              <w:pStyle w:val="ConsPlusNormal"/>
            </w:pPr>
            <w:r>
              <w:t>Стаж педагогической работы от 2 до 5 лет</w:t>
            </w:r>
          </w:p>
        </w:tc>
        <w:tc>
          <w:tcPr>
            <w:tcW w:w="2400" w:type="dxa"/>
          </w:tcPr>
          <w:p w:rsidR="00C97DC2" w:rsidRDefault="00C97DC2">
            <w:pPr>
              <w:pStyle w:val="ConsPlusNormal"/>
              <w:jc w:val="center"/>
            </w:pPr>
            <w:r>
              <w:t>до 0,05</w:t>
            </w:r>
          </w:p>
        </w:tc>
      </w:tr>
      <w:tr w:rsidR="00C97DC2">
        <w:tc>
          <w:tcPr>
            <w:tcW w:w="662" w:type="dxa"/>
          </w:tcPr>
          <w:p w:rsidR="00C97DC2" w:rsidRDefault="00C97DC2">
            <w:pPr>
              <w:pStyle w:val="ConsPlusNormal"/>
              <w:jc w:val="center"/>
            </w:pPr>
            <w:r>
              <w:t>5</w:t>
            </w:r>
          </w:p>
        </w:tc>
        <w:tc>
          <w:tcPr>
            <w:tcW w:w="6478" w:type="dxa"/>
          </w:tcPr>
          <w:p w:rsidR="00C97DC2" w:rsidRDefault="00C97DC2">
            <w:pPr>
              <w:pStyle w:val="ConsPlusNormal"/>
            </w:pPr>
            <w:r>
              <w:t>Стаж педагогической работы от 5 до 10 лет</w:t>
            </w:r>
          </w:p>
        </w:tc>
        <w:tc>
          <w:tcPr>
            <w:tcW w:w="2400" w:type="dxa"/>
          </w:tcPr>
          <w:p w:rsidR="00C97DC2" w:rsidRDefault="00C97DC2">
            <w:pPr>
              <w:pStyle w:val="ConsPlusNormal"/>
              <w:jc w:val="center"/>
            </w:pPr>
            <w:r>
              <w:t>до 0,10</w:t>
            </w:r>
          </w:p>
        </w:tc>
      </w:tr>
      <w:tr w:rsidR="00C97DC2">
        <w:tc>
          <w:tcPr>
            <w:tcW w:w="662" w:type="dxa"/>
          </w:tcPr>
          <w:p w:rsidR="00C97DC2" w:rsidRDefault="00C97DC2">
            <w:pPr>
              <w:pStyle w:val="ConsPlusNormal"/>
              <w:jc w:val="center"/>
            </w:pPr>
            <w:r>
              <w:t>6</w:t>
            </w:r>
          </w:p>
        </w:tc>
        <w:tc>
          <w:tcPr>
            <w:tcW w:w="6478" w:type="dxa"/>
          </w:tcPr>
          <w:p w:rsidR="00C97DC2" w:rsidRDefault="00C97DC2">
            <w:pPr>
              <w:pStyle w:val="ConsPlusNormal"/>
            </w:pPr>
            <w:r>
              <w:t>Стаж педагогической работы от 10 до 20 лет</w:t>
            </w:r>
          </w:p>
        </w:tc>
        <w:tc>
          <w:tcPr>
            <w:tcW w:w="2400" w:type="dxa"/>
          </w:tcPr>
          <w:p w:rsidR="00C97DC2" w:rsidRDefault="00C97DC2">
            <w:pPr>
              <w:pStyle w:val="ConsPlusNormal"/>
              <w:jc w:val="center"/>
            </w:pPr>
            <w:r>
              <w:t>до 0,20</w:t>
            </w:r>
          </w:p>
        </w:tc>
      </w:tr>
      <w:tr w:rsidR="00C97DC2">
        <w:tc>
          <w:tcPr>
            <w:tcW w:w="662" w:type="dxa"/>
          </w:tcPr>
          <w:p w:rsidR="00C97DC2" w:rsidRDefault="00C97DC2">
            <w:pPr>
              <w:pStyle w:val="ConsPlusNormal"/>
              <w:jc w:val="center"/>
            </w:pPr>
            <w:r>
              <w:t>7</w:t>
            </w:r>
          </w:p>
        </w:tc>
        <w:tc>
          <w:tcPr>
            <w:tcW w:w="6478" w:type="dxa"/>
          </w:tcPr>
          <w:p w:rsidR="00C97DC2" w:rsidRDefault="00C97DC2">
            <w:pPr>
              <w:pStyle w:val="ConsPlusNormal"/>
            </w:pPr>
            <w:r>
              <w:t>Стаж педагогической работы свыше 20 лет</w:t>
            </w:r>
          </w:p>
        </w:tc>
        <w:tc>
          <w:tcPr>
            <w:tcW w:w="2400" w:type="dxa"/>
          </w:tcPr>
          <w:p w:rsidR="00C97DC2" w:rsidRDefault="00C97DC2">
            <w:pPr>
              <w:pStyle w:val="ConsPlusNormal"/>
              <w:jc w:val="center"/>
            </w:pPr>
            <w:r>
              <w:t>до 0,25</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ind w:firstLine="540"/>
        <w:jc w:val="both"/>
      </w:pPr>
      <w:bookmarkStart w:id="17" w:name="P577"/>
      <w:bookmarkEnd w:id="17"/>
      <w:r>
        <w:t>8.2.2. Педагогическим работникам, впервые поступившим на работу в учреждение после окончания профильного высшего или среднего учебного заведения, в течение 3 лет повышающий коэффициент устанавливается в размере до 0,20 за фактическую нагрузку.</w:t>
      </w:r>
    </w:p>
    <w:p w:rsidR="00C97DC2" w:rsidRDefault="00C97DC2">
      <w:pPr>
        <w:pStyle w:val="ConsPlusNormal"/>
        <w:spacing w:before="280"/>
        <w:ind w:firstLine="540"/>
        <w:jc w:val="both"/>
      </w:pPr>
      <w:r>
        <w:t>8.2.3. Работникам, имеющим ученую степень доктора наук по профилю образовательного учреждения или педагогической деятельности (преподаваемых дисциплин), устанавливается повышающий коэффициент в размере до 0,20 за фактическую нагрузку.</w:t>
      </w:r>
    </w:p>
    <w:p w:rsidR="00C97DC2" w:rsidRDefault="00C97DC2">
      <w:pPr>
        <w:pStyle w:val="ConsPlusNormal"/>
        <w:spacing w:before="280"/>
        <w:ind w:firstLine="540"/>
        <w:jc w:val="both"/>
      </w:pPr>
      <w:r>
        <w:t>8.2.4. Работникам, имеющим ученую степень кандидата наук по профилю образовательного учреждения или педагогической деятельности (преподаваемых дисциплин), устанавливается повышающий коэффициент в размере до 0,10 за фактическую нагрузку.</w:t>
      </w:r>
    </w:p>
    <w:p w:rsidR="00C97DC2" w:rsidRDefault="00C97DC2">
      <w:pPr>
        <w:pStyle w:val="ConsPlusNormal"/>
        <w:spacing w:before="280"/>
        <w:ind w:firstLine="540"/>
        <w:jc w:val="both"/>
      </w:pPr>
      <w:r>
        <w:t>8.2.5. Руководящим работникам и специалистам образовательных учреждений, имеющим почетное звание "Народный учитель", устанавливается повышающий коэффициент в размере до 0,20 за фактическую нагрузку.</w:t>
      </w:r>
    </w:p>
    <w:p w:rsidR="00C97DC2" w:rsidRDefault="00C97DC2">
      <w:pPr>
        <w:pStyle w:val="ConsPlusNormal"/>
        <w:spacing w:before="280"/>
        <w:ind w:firstLine="540"/>
        <w:jc w:val="both"/>
      </w:pPr>
      <w:r>
        <w:t>8.2.6. Руководящим работникам и специалистам образовательных учреждений, имеющим почетные звания "Заслуженный учитель" и "Заслуженный преподаватель", устанавливается повышающий коэффициент в размере до 0,10 за фактическую нагрузку.</w:t>
      </w:r>
    </w:p>
    <w:p w:rsidR="00C97DC2" w:rsidRDefault="00C97DC2">
      <w:pPr>
        <w:pStyle w:val="ConsPlusNormal"/>
        <w:spacing w:before="280"/>
        <w:ind w:firstLine="540"/>
        <w:jc w:val="both"/>
      </w:pPr>
      <w:bookmarkStart w:id="18" w:name="P582"/>
      <w:bookmarkEnd w:id="18"/>
      <w:r>
        <w:t>8.2.7. Руководящим работникам и специалистам образовательных учреждений,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работник здравоохранения",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устанавливается повышающий коэффициент в размере до 0,10 за фактическую нагрузку.</w:t>
      </w:r>
    </w:p>
    <w:p w:rsidR="00C97DC2" w:rsidRDefault="00C97DC2">
      <w:pPr>
        <w:pStyle w:val="ConsPlusNormal"/>
        <w:spacing w:before="280"/>
        <w:ind w:firstLine="540"/>
        <w:jc w:val="both"/>
      </w:pPr>
      <w:r>
        <w:t xml:space="preserve">В случае, когда работники одновременно имеют право на установление повышающих коэффициентов, предусмотренных </w:t>
      </w:r>
      <w:hyperlink w:anchor="P577" w:history="1">
        <w:r>
          <w:rPr>
            <w:color w:val="0000FF"/>
          </w:rPr>
          <w:t>подпунктами 8.2.3</w:t>
        </w:r>
      </w:hyperlink>
      <w:r>
        <w:t xml:space="preserve"> - </w:t>
      </w:r>
      <w:hyperlink w:anchor="P582" w:history="1">
        <w:r>
          <w:rPr>
            <w:color w:val="0000FF"/>
          </w:rPr>
          <w:t>8.2.7</w:t>
        </w:r>
      </w:hyperlink>
      <w:r>
        <w:t xml:space="preserve"> настоящего Положения, по нескольким основаниям, повышающий коэффициент устанавливается по одному из оснований в максимальном размере.</w:t>
      </w:r>
    </w:p>
    <w:p w:rsidR="00C97DC2" w:rsidRDefault="00C97DC2">
      <w:pPr>
        <w:pStyle w:val="ConsPlusNormal"/>
        <w:spacing w:before="280"/>
        <w:ind w:firstLine="540"/>
        <w:jc w:val="both"/>
      </w:pPr>
      <w:r>
        <w:t xml:space="preserve">8.2.8. Педагогическим работникам за проверку письменных работ устанавливается повышающий коэффициент в размере до 0,15 за фактическую </w:t>
      </w:r>
      <w:r>
        <w:lastRenderedPageBreak/>
        <w:t>нагрузку.</w:t>
      </w:r>
    </w:p>
    <w:p w:rsidR="00C97DC2" w:rsidRDefault="00C97DC2">
      <w:pPr>
        <w:pStyle w:val="ConsPlusNormal"/>
        <w:spacing w:before="280"/>
        <w:ind w:firstLine="540"/>
        <w:jc w:val="both"/>
      </w:pPr>
      <w:r>
        <w:t>8.2.9. За высшее профессиональное образование педагогическим работникам устанавливается повышающий коэффициент в размере до 0,05 за фактическую нагрузку.</w:t>
      </w:r>
    </w:p>
    <w:p w:rsidR="00C97DC2" w:rsidRDefault="00C97DC2">
      <w:pPr>
        <w:pStyle w:val="ConsPlusNormal"/>
        <w:spacing w:before="280"/>
        <w:ind w:firstLine="540"/>
        <w:jc w:val="both"/>
      </w:pPr>
      <w:r>
        <w:t xml:space="preserve">8.2.10. За работы, не входящие в должностные обязанности работников, но непосредственно связанные с образовательным процессом (за классное руководство и заведование отделением, филиалом, учебно-консультационным пунктом, кабинетом, отделом, лабораторией, учебно-опытным участком, учебной мастерской, интернатом при школе, выполнение других видов работ), устанавливается повышающий коэффициент к окладу (должностному окладу) в размерах согласно </w:t>
      </w:r>
      <w:hyperlink w:anchor="P992" w:history="1">
        <w:r>
          <w:rPr>
            <w:color w:val="0000FF"/>
          </w:rPr>
          <w:t>приложению N 3</w:t>
        </w:r>
      </w:hyperlink>
      <w:r>
        <w:t xml:space="preserve"> к настоящему Положению.</w:t>
      </w:r>
    </w:p>
    <w:p w:rsidR="00C97DC2" w:rsidRDefault="00C97DC2">
      <w:pPr>
        <w:pStyle w:val="ConsPlusNormal"/>
        <w:spacing w:before="280"/>
        <w:ind w:firstLine="540"/>
        <w:jc w:val="both"/>
      </w:pPr>
      <w:r>
        <w:t>8.2.11. За стаж работы более 3 лет в учреждении образования работникам учебно-вспомогательного персонала первого и второго уровней устанавливается повышающий коэффициент в размере до 0,10.</w:t>
      </w:r>
    </w:p>
    <w:p w:rsidR="00C97DC2" w:rsidRDefault="00C97DC2">
      <w:pPr>
        <w:pStyle w:val="ConsPlusNormal"/>
        <w:jc w:val="both"/>
      </w:pPr>
      <w:r>
        <w:t xml:space="preserve">(п. 8.2 в ред. </w:t>
      </w:r>
      <w:hyperlink r:id="rId76"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8.3. Иные стимулирующие выплаты работникам учреждения разрабатываются работодателем совместно с выборным профсоюзным органом учреждения.</w:t>
      </w:r>
    </w:p>
    <w:p w:rsidR="00C97DC2" w:rsidRDefault="00C97DC2">
      <w:pPr>
        <w:pStyle w:val="ConsPlusNormal"/>
        <w:spacing w:before="280"/>
        <w:ind w:firstLine="540"/>
        <w:jc w:val="both"/>
      </w:pPr>
      <w:r>
        <w:t>8.4. Средства на оплату труда могут направляться учреждением иные выплаты стимулирующего характера в целях поощрения работников:</w:t>
      </w:r>
    </w:p>
    <w:p w:rsidR="00C97DC2" w:rsidRDefault="00C97DC2">
      <w:pPr>
        <w:pStyle w:val="ConsPlusNormal"/>
        <w:spacing w:before="280"/>
        <w:ind w:firstLine="540"/>
        <w:jc w:val="both"/>
      </w:pPr>
      <w:r>
        <w:t>премия по итогам работы (за квартал, полугодие, 9 месяцев, год);</w:t>
      </w:r>
    </w:p>
    <w:p w:rsidR="00C97DC2" w:rsidRDefault="00C97DC2">
      <w:pPr>
        <w:pStyle w:val="ConsPlusNormal"/>
        <w:spacing w:before="280"/>
        <w:ind w:firstLine="540"/>
        <w:jc w:val="both"/>
      </w:pPr>
      <w:r>
        <w:t>премия за качество выполняемых работ;</w:t>
      </w:r>
    </w:p>
    <w:p w:rsidR="00C97DC2" w:rsidRDefault="00C97DC2">
      <w:pPr>
        <w:pStyle w:val="ConsPlusNormal"/>
        <w:spacing w:before="280"/>
        <w:ind w:firstLine="540"/>
        <w:jc w:val="both"/>
      </w:pPr>
      <w:r>
        <w:t>премия за выполнение особо важных и срочных работ;</w:t>
      </w:r>
    </w:p>
    <w:p w:rsidR="00C97DC2" w:rsidRDefault="00C97DC2">
      <w:pPr>
        <w:pStyle w:val="ConsPlusNormal"/>
        <w:spacing w:before="280"/>
        <w:ind w:firstLine="540"/>
        <w:jc w:val="both"/>
      </w:pPr>
      <w:r>
        <w:t>премия за интенсивность и высокие результаты работы;</w:t>
      </w:r>
    </w:p>
    <w:p w:rsidR="00C97DC2" w:rsidRDefault="00C97DC2">
      <w:pPr>
        <w:pStyle w:val="ConsPlusNormal"/>
        <w:spacing w:before="280"/>
        <w:ind w:firstLine="540"/>
        <w:jc w:val="both"/>
      </w:pPr>
      <w:r>
        <w:t>премия к профессиональным и общегосударственным праздникам.</w:t>
      </w:r>
    </w:p>
    <w:p w:rsidR="00C97DC2" w:rsidRDefault="00C97DC2">
      <w:pPr>
        <w:pStyle w:val="ConsPlusNormal"/>
        <w:spacing w:before="280"/>
        <w:ind w:firstLine="540"/>
        <w:jc w:val="both"/>
      </w:pPr>
      <w:r>
        <w:t xml:space="preserve">8.5. Примерный </w:t>
      </w:r>
      <w:hyperlink w:anchor="P1045" w:history="1">
        <w:r>
          <w:rPr>
            <w:color w:val="0000FF"/>
          </w:rPr>
          <w:t>перечень</w:t>
        </w:r>
      </w:hyperlink>
      <w:r>
        <w:t xml:space="preserve"> оснований для начисления иных стимулирующих выплат работникам учреждения представлен в приложении N 4 к настоящему Положению.</w:t>
      </w:r>
    </w:p>
    <w:p w:rsidR="00C97DC2" w:rsidRDefault="00C97DC2">
      <w:pPr>
        <w:pStyle w:val="ConsPlusNormal"/>
        <w:jc w:val="both"/>
      </w:pPr>
      <w:r>
        <w:t xml:space="preserve">(в ред. </w:t>
      </w:r>
      <w:hyperlink r:id="rId77"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8.6.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за счет утвержденных лимитов бюджетных обязательств на финансовый год.</w:t>
      </w:r>
    </w:p>
    <w:p w:rsidR="00C97DC2" w:rsidRDefault="00C97DC2">
      <w:pPr>
        <w:pStyle w:val="ConsPlusNormal"/>
        <w:spacing w:before="280"/>
        <w:ind w:firstLine="540"/>
        <w:jc w:val="both"/>
      </w:pPr>
      <w:r>
        <w:lastRenderedPageBreak/>
        <w:t>Размеры премирования руководителя, порядок и критерии выплаты премий руководителю устанавливаются министерством в дополнительном соглашении к трудовому договору руководителя учреждения.</w:t>
      </w:r>
    </w:p>
    <w:p w:rsidR="00C97DC2" w:rsidRDefault="00C97DC2">
      <w:pPr>
        <w:pStyle w:val="ConsPlusNormal"/>
        <w:spacing w:before="280"/>
        <w:ind w:firstLine="540"/>
        <w:jc w:val="both"/>
      </w:pPr>
      <w:r>
        <w:t>При премировании учитываются:</w:t>
      </w:r>
    </w:p>
    <w:p w:rsidR="00C97DC2" w:rsidRDefault="00C97DC2">
      <w:pPr>
        <w:pStyle w:val="ConsPlusNormal"/>
        <w:spacing w:before="280"/>
        <w:ind w:firstLine="540"/>
        <w:jc w:val="both"/>
      </w:pPr>
      <w:r>
        <w:t>успешное и добросовестное исполнение работниками своих должностных обязанностей;</w:t>
      </w:r>
    </w:p>
    <w:p w:rsidR="00C97DC2" w:rsidRDefault="00C97DC2">
      <w:pPr>
        <w:pStyle w:val="ConsPlusNormal"/>
        <w:spacing w:before="280"/>
        <w:ind w:firstLine="540"/>
        <w:jc w:val="both"/>
      </w:pPr>
      <w:r>
        <w:t>инициатива, творчество и применение в работе современных форм и методов организации труда;</w:t>
      </w:r>
    </w:p>
    <w:p w:rsidR="00C97DC2" w:rsidRDefault="00C97DC2">
      <w:pPr>
        <w:pStyle w:val="ConsPlusNormal"/>
        <w:spacing w:before="280"/>
        <w:ind w:firstLine="540"/>
        <w:jc w:val="both"/>
      </w:pPr>
      <w:r>
        <w:t>качественная подготовка и проведение мероприятий, связанных с успешной деятельностью учреждения;</w:t>
      </w:r>
    </w:p>
    <w:p w:rsidR="00C97DC2" w:rsidRDefault="00C97DC2">
      <w:pPr>
        <w:pStyle w:val="ConsPlusNormal"/>
        <w:spacing w:before="280"/>
        <w:ind w:firstLine="540"/>
        <w:jc w:val="both"/>
      </w:pPr>
      <w:r>
        <w:t>своевременная сдача отчетности;</w:t>
      </w:r>
    </w:p>
    <w:p w:rsidR="00C97DC2" w:rsidRDefault="00C97DC2">
      <w:pPr>
        <w:pStyle w:val="ConsPlusNormal"/>
        <w:spacing w:before="280"/>
        <w:ind w:firstLine="540"/>
        <w:jc w:val="both"/>
      </w:pPr>
      <w:r>
        <w:t>участие в течение соответствующего рабочего периода в выполнении особо важных работ и мероприятий;</w:t>
      </w:r>
    </w:p>
    <w:p w:rsidR="00C97DC2" w:rsidRDefault="00C97DC2">
      <w:pPr>
        <w:pStyle w:val="ConsPlusNormal"/>
        <w:spacing w:before="280"/>
        <w:ind w:firstLine="540"/>
        <w:jc w:val="both"/>
      </w:pPr>
      <w:r>
        <w:t>выполнение порученной работы, связанной с обеспечением рабочего процесса или уставной деятельности учреждения.</w:t>
      </w:r>
    </w:p>
    <w:p w:rsidR="00C97DC2" w:rsidRDefault="00C97DC2">
      <w:pPr>
        <w:pStyle w:val="ConsPlusNormal"/>
        <w:spacing w:before="280"/>
        <w:ind w:firstLine="540"/>
        <w:jc w:val="both"/>
      </w:pPr>
      <w:r>
        <w:t>8.7. Премия за образцовое качество выполняемых работ выплачивается работникам единовременно при:</w:t>
      </w:r>
    </w:p>
    <w:p w:rsidR="00C97DC2" w:rsidRDefault="00C97DC2">
      <w:pPr>
        <w:pStyle w:val="ConsPlusNormal"/>
        <w:spacing w:before="280"/>
        <w:ind w:firstLine="540"/>
        <w:jc w:val="both"/>
      </w:pPr>
      <w:r>
        <w:t>поощрении Президентом Российской Федерации, Президентом Республики Башкортостан, Правительством Российской Федерации, Правительством Республики Башкортостан, присвоении почетных званий Российской Федерации, почетных званий Республики Башкортостан, награждении знаками отличия Российской Федерации, знаками отличия Республики Башкортостан, орденами и медалями Российской Федерации, орденами и медалями Республики Башкортостан;</w:t>
      </w:r>
    </w:p>
    <w:p w:rsidR="00C97DC2" w:rsidRDefault="00C97DC2">
      <w:pPr>
        <w:pStyle w:val="ConsPlusNormal"/>
        <w:spacing w:before="280"/>
        <w:ind w:firstLine="540"/>
        <w:jc w:val="both"/>
      </w:pPr>
      <w:r>
        <w:t>награждении нагрудными знаками "Отличник здравоохранения";</w:t>
      </w:r>
    </w:p>
    <w:p w:rsidR="00C97DC2" w:rsidRDefault="00C97DC2">
      <w:pPr>
        <w:pStyle w:val="ConsPlusNormal"/>
        <w:spacing w:before="280"/>
        <w:ind w:firstLine="540"/>
        <w:jc w:val="both"/>
      </w:pPr>
      <w:r>
        <w:t>награждении Почетной грамотой Министерства здравоохранения и социального развития Российской Федерации, Почетной грамотой Министерства труда и социальной защиты населения Республики Башкортостан и другие.</w:t>
      </w:r>
    </w:p>
    <w:p w:rsidR="00C97DC2" w:rsidRDefault="00C97DC2">
      <w:pPr>
        <w:pStyle w:val="ConsPlusNormal"/>
        <w:spacing w:before="280"/>
        <w:ind w:firstLine="540"/>
        <w:jc w:val="both"/>
      </w:pPr>
      <w:r>
        <w:t>8.8.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w:t>
      </w:r>
    </w:p>
    <w:p w:rsidR="00C97DC2" w:rsidRDefault="00C97DC2">
      <w:pPr>
        <w:pStyle w:val="ConsPlusNormal"/>
        <w:spacing w:before="280"/>
        <w:ind w:firstLine="540"/>
        <w:jc w:val="both"/>
      </w:pPr>
      <w:r>
        <w:lastRenderedPageBreak/>
        <w:t>Размер премии устанавливается как в абсолютном значении, так и в процентном отношении к окладу (должностному окладу).</w:t>
      </w:r>
    </w:p>
    <w:p w:rsidR="00C97DC2" w:rsidRDefault="00C97DC2">
      <w:pPr>
        <w:pStyle w:val="ConsPlusNormal"/>
        <w:spacing w:before="280"/>
        <w:ind w:firstLine="540"/>
        <w:jc w:val="both"/>
      </w:pPr>
      <w:r>
        <w:t>Максимальным размером данная премия не ограничена.</w:t>
      </w:r>
    </w:p>
    <w:p w:rsidR="00C97DC2" w:rsidRDefault="00C97DC2">
      <w:pPr>
        <w:pStyle w:val="ConsPlusNormal"/>
        <w:spacing w:before="280"/>
        <w:ind w:firstLine="540"/>
        <w:jc w:val="both"/>
      </w:pPr>
      <w:r>
        <w:t>8.9.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rsidR="00C97DC2" w:rsidRDefault="00C97DC2">
      <w:pPr>
        <w:pStyle w:val="ConsPlusNormal"/>
        <w:spacing w:before="280"/>
        <w:ind w:firstLine="540"/>
        <w:jc w:val="both"/>
      </w:pPr>
      <w:r>
        <w:t>интенсивность и напряженность работы;</w:t>
      </w:r>
    </w:p>
    <w:p w:rsidR="00C97DC2" w:rsidRDefault="00C97DC2">
      <w:pPr>
        <w:pStyle w:val="ConsPlusNormal"/>
        <w:spacing w:before="280"/>
        <w:ind w:firstLine="540"/>
        <w:jc w:val="both"/>
      </w:pPr>
      <w: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C97DC2" w:rsidRDefault="00C97DC2">
      <w:pPr>
        <w:pStyle w:val="ConsPlusNormal"/>
        <w:spacing w:before="280"/>
        <w:ind w:firstLine="540"/>
        <w:jc w:val="both"/>
      </w:pPr>
      <w:r>
        <w:t>организация и проведение мероприятий, направленных на повышение авторитета и имиджа учреждения среди населения;</w:t>
      </w:r>
    </w:p>
    <w:p w:rsidR="00C97DC2" w:rsidRDefault="00C97DC2">
      <w:pPr>
        <w:pStyle w:val="ConsPlusNormal"/>
        <w:spacing w:before="280"/>
        <w:ind w:firstLine="540"/>
        <w:jc w:val="both"/>
      </w:pPr>
      <w:r>
        <w:t>непосредственное участие в реализации региональных целевых программ.</w:t>
      </w:r>
    </w:p>
    <w:p w:rsidR="00C97DC2" w:rsidRDefault="00C97DC2">
      <w:pPr>
        <w:pStyle w:val="ConsPlusNormal"/>
        <w:spacing w:before="280"/>
        <w:ind w:firstLine="540"/>
        <w:jc w:val="both"/>
      </w:pPr>
      <w:r>
        <w:t>Размер премии может устанавливаться как в абсолютном значении, так и в процентном отношении к окладу (должностному окладу).</w:t>
      </w:r>
    </w:p>
    <w:p w:rsidR="00C97DC2" w:rsidRDefault="00C97DC2">
      <w:pPr>
        <w:pStyle w:val="ConsPlusNormal"/>
        <w:spacing w:before="280"/>
        <w:ind w:firstLine="540"/>
        <w:jc w:val="both"/>
      </w:pPr>
      <w:r>
        <w:t>Максимальным размером премия за выполнение особо важных работ и проведение мероприятий не ограничена.</w:t>
      </w:r>
    </w:p>
    <w:p w:rsidR="00C97DC2" w:rsidRDefault="00C97DC2">
      <w:pPr>
        <w:pStyle w:val="ConsPlusNormal"/>
        <w:spacing w:before="280"/>
        <w:ind w:firstLine="540"/>
        <w:jc w:val="both"/>
      </w:pPr>
      <w:r>
        <w:t>8.10. На основании решения руководителя учреждения в пределах утвержденных (согласованных) министерством планов финансово-хозяйственной деятельности согласно доведенным бюджетным ассигнованиям и средств, поступающих от приносящей доход деятельности, осуществляется премирование:</w:t>
      </w:r>
    </w:p>
    <w:p w:rsidR="00C97DC2" w:rsidRDefault="00C97DC2">
      <w:pPr>
        <w:pStyle w:val="ConsPlusNormal"/>
        <w:spacing w:before="28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C97DC2" w:rsidRDefault="00C97DC2">
      <w:pPr>
        <w:pStyle w:val="ConsPlusNormal"/>
        <w:spacing w:before="28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руководителей;</w:t>
      </w:r>
    </w:p>
    <w:p w:rsidR="00C97DC2" w:rsidRDefault="00C97DC2">
      <w:pPr>
        <w:pStyle w:val="ConsPlusNormal"/>
        <w:spacing w:before="280"/>
        <w:ind w:firstLine="540"/>
        <w:jc w:val="both"/>
      </w:pPr>
      <w:r>
        <w:t>остальных работников, занятых в структурных подразделениях учреждения, - по представлению руководителей структурных подразделений.</w:t>
      </w:r>
    </w:p>
    <w:p w:rsidR="00C97DC2" w:rsidRDefault="00C97DC2">
      <w:pPr>
        <w:pStyle w:val="ConsPlusNormal"/>
        <w:jc w:val="both"/>
      </w:pPr>
      <w:r>
        <w:t xml:space="preserve">(п. 8.10 введен </w:t>
      </w:r>
      <w:hyperlink r:id="rId78" w:history="1">
        <w:r>
          <w:rPr>
            <w:color w:val="0000FF"/>
          </w:rPr>
          <w:t>Постановлением</w:t>
        </w:r>
      </w:hyperlink>
      <w:r>
        <w:t xml:space="preserve"> Правительства РБ от 31.01.2014 N 34)</w:t>
      </w:r>
    </w:p>
    <w:p w:rsidR="00C97DC2" w:rsidRDefault="00C97DC2">
      <w:pPr>
        <w:pStyle w:val="ConsPlusNormal"/>
        <w:ind w:firstLine="540"/>
        <w:jc w:val="both"/>
      </w:pPr>
    </w:p>
    <w:p w:rsidR="00C97DC2" w:rsidRDefault="00C97DC2">
      <w:pPr>
        <w:pStyle w:val="ConsPlusNormal"/>
        <w:jc w:val="center"/>
        <w:outlineLvl w:val="1"/>
      </w:pPr>
      <w:r>
        <w:t>9. Другие вопросы оплаты труда</w:t>
      </w:r>
    </w:p>
    <w:p w:rsidR="00C97DC2" w:rsidRDefault="00C97DC2">
      <w:pPr>
        <w:pStyle w:val="ConsPlusNormal"/>
        <w:jc w:val="center"/>
      </w:pPr>
    </w:p>
    <w:p w:rsidR="00C97DC2" w:rsidRDefault="00C97DC2">
      <w:pPr>
        <w:pStyle w:val="ConsPlusNormal"/>
        <w:ind w:firstLine="540"/>
        <w:jc w:val="both"/>
      </w:pPr>
      <w:r>
        <w:lastRenderedPageBreak/>
        <w:t>9.1. Штатное расписание учреждения ежегодно утверждается руководителем.</w:t>
      </w:r>
    </w:p>
    <w:p w:rsidR="00C97DC2" w:rsidRDefault="00C97DC2">
      <w:pPr>
        <w:pStyle w:val="ConsPlusNormal"/>
        <w:spacing w:before="280"/>
        <w:ind w:firstLine="540"/>
        <w:jc w:val="both"/>
      </w:pPr>
      <w:r>
        <w:t>9.2.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C97DC2" w:rsidRDefault="00C97DC2">
      <w:pPr>
        <w:pStyle w:val="ConsPlusNormal"/>
        <w:spacing w:before="280"/>
        <w:ind w:firstLine="540"/>
        <w:jc w:val="both"/>
      </w:pPr>
      <w:r>
        <w:t>9.3.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C97DC2" w:rsidRDefault="00C97DC2">
      <w:pPr>
        <w:pStyle w:val="ConsPlusNormal"/>
        <w:spacing w:before="280"/>
        <w:ind w:firstLine="540"/>
        <w:jc w:val="both"/>
      </w:pPr>
      <w:r>
        <w:t>9.4. 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C97DC2" w:rsidRDefault="00C97DC2">
      <w:pPr>
        <w:pStyle w:val="ConsPlusNormal"/>
        <w:spacing w:before="280"/>
        <w:ind w:firstLine="540"/>
        <w:jc w:val="both"/>
      </w:pPr>
      <w:r>
        <w:t>9.5. Учебная нагрузка на учебный год для преподавателей учреждений среднего профессионального образования ограничивается верхним пределом 1440 часов (36 часов в неделю - для преподавателей педагогических училищ и педагогических колледжей).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Предельный объем учебной нагрузки других работников, ведущих педагогическую (преподавательскую) работу помимо основной работы, определяется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C97DC2" w:rsidRDefault="00C97DC2">
      <w:pPr>
        <w:pStyle w:val="ConsPlusNormal"/>
        <w:spacing w:before="280"/>
        <w:ind w:firstLine="540"/>
        <w:jc w:val="both"/>
      </w:pPr>
      <w:r>
        <w:t>9.6.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сохраняется.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C97DC2" w:rsidRDefault="00C97DC2">
      <w:pPr>
        <w:pStyle w:val="ConsPlusNormal"/>
        <w:spacing w:before="280"/>
        <w:ind w:firstLine="540"/>
        <w:jc w:val="both"/>
      </w:pPr>
      <w:r>
        <w:lastRenderedPageBreak/>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C97DC2" w:rsidRDefault="00C97DC2">
      <w:pPr>
        <w:pStyle w:val="ConsPlusNormal"/>
        <w:spacing w:before="280"/>
        <w:ind w:firstLine="540"/>
        <w:jc w:val="both"/>
      </w:pPr>
      <w: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C97DC2" w:rsidRDefault="00C97DC2">
      <w:pPr>
        <w:pStyle w:val="ConsPlusNormal"/>
        <w:spacing w:before="280"/>
        <w:ind w:firstLine="540"/>
        <w:jc w:val="both"/>
      </w:pPr>
      <w: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C97DC2" w:rsidRDefault="00C97DC2">
      <w:pPr>
        <w:pStyle w:val="ConsPlusNormal"/>
        <w:spacing w:before="280"/>
        <w:ind w:firstLine="540"/>
        <w:jc w:val="both"/>
      </w:pPr>
      <w:r>
        <w:t>9.7. Размеры ставок почасовой оплаты труда педагогических работников учреждений устанавливаются путем деления оклада (должностного оклада) на среднемесячную норму рабочего времени.</w:t>
      </w:r>
    </w:p>
    <w:p w:rsidR="00C97DC2" w:rsidRDefault="00C97DC2">
      <w:pPr>
        <w:pStyle w:val="ConsPlusNormal"/>
        <w:spacing w:before="280"/>
        <w:ind w:firstLine="540"/>
        <w:jc w:val="both"/>
      </w:pPr>
      <w:r>
        <w:t>9.8. Почасовая оплата труда учителей, преподавателей и других педагогических работников образовательных учреждений применяется при оплате:</w:t>
      </w:r>
    </w:p>
    <w:p w:rsidR="00C97DC2" w:rsidRDefault="00C97DC2">
      <w:pPr>
        <w:pStyle w:val="ConsPlusNormal"/>
        <w:spacing w:before="280"/>
        <w:ind w:firstLine="540"/>
        <w:jc w:val="both"/>
      </w:pPr>
      <w: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C97DC2" w:rsidRDefault="00C97DC2">
      <w:pPr>
        <w:pStyle w:val="ConsPlusNormal"/>
        <w:spacing w:before="280"/>
        <w:ind w:firstLine="540"/>
        <w:jc w:val="both"/>
      </w:pPr>
      <w: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p>
    <w:p w:rsidR="00C97DC2" w:rsidRDefault="00C97DC2">
      <w:pPr>
        <w:pStyle w:val="ConsPlusNormal"/>
        <w:spacing w:before="280"/>
        <w:ind w:firstLine="540"/>
        <w:jc w:val="both"/>
      </w:pPr>
      <w: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C97DC2" w:rsidRDefault="00C97DC2">
      <w:pPr>
        <w:pStyle w:val="ConsPlusNormal"/>
        <w:spacing w:before="280"/>
        <w:ind w:firstLine="540"/>
        <w:jc w:val="both"/>
      </w:pPr>
      <w: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C97DC2" w:rsidRDefault="00C97DC2">
      <w:pPr>
        <w:pStyle w:val="ConsPlusNormal"/>
        <w:spacing w:before="280"/>
        <w:ind w:firstLine="540"/>
        <w:jc w:val="both"/>
      </w:pPr>
      <w:r>
        <w:t xml:space="preserve">при оплате за часы преподавательской работы преподавателям </w:t>
      </w:r>
      <w:r>
        <w:lastRenderedPageBreak/>
        <w:t>учреждений начального и среднего профессионального образования, выполненные сверх уменьшенного годового объема учебной нагрузки.</w:t>
      </w:r>
    </w:p>
    <w:p w:rsidR="00C97DC2" w:rsidRDefault="00C97DC2">
      <w:pPr>
        <w:pStyle w:val="ConsPlusNormal"/>
        <w:spacing w:before="280"/>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C97DC2" w:rsidRDefault="00C97DC2">
      <w:pPr>
        <w:pStyle w:val="ConsPlusNormal"/>
        <w:spacing w:before="280"/>
        <w:ind w:firstLine="540"/>
        <w:jc w:val="both"/>
      </w:pPr>
      <w:r>
        <w:t xml:space="preserve">9.9. Размеры ставок почасовой оплаты труда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в учреждениях, организациях и на предприятиях, находящихся на бюджетном финансировании, устанавливаются путем умножения </w:t>
      </w:r>
      <w:hyperlink r:id="rId79" w:history="1">
        <w:r>
          <w:rPr>
            <w:color w:val="0000FF"/>
          </w:rPr>
          <w:t>коэффициентов</w:t>
        </w:r>
      </w:hyperlink>
      <w:r>
        <w:t xml:space="preserve"> ставок почасовой оплаты труда работников, привлекаемых к проведению учебных занятий, на базовую единицу, устанавливаемую Правительством Республики Башкортостан. В указанные ставки почасовой оплаты включается оплата за отпуск.</w:t>
      </w:r>
    </w:p>
    <w:p w:rsidR="00C97DC2" w:rsidRDefault="00C97DC2">
      <w:pPr>
        <w:pStyle w:val="ConsPlusNormal"/>
        <w:jc w:val="both"/>
      </w:pPr>
      <w:r>
        <w:t xml:space="preserve">(п. 9.9 в ред. </w:t>
      </w:r>
      <w:hyperlink r:id="rId80" w:history="1">
        <w:r>
          <w:rPr>
            <w:color w:val="0000FF"/>
          </w:rPr>
          <w:t>Постановления</w:t>
        </w:r>
      </w:hyperlink>
      <w:r>
        <w:t xml:space="preserve"> Правительства РБ от 30.10.2009 N 403)</w:t>
      </w:r>
    </w:p>
    <w:p w:rsidR="00C97DC2" w:rsidRDefault="00C97DC2">
      <w:pPr>
        <w:pStyle w:val="ConsPlusNormal"/>
        <w:spacing w:before="280"/>
        <w:ind w:firstLine="540"/>
        <w:jc w:val="both"/>
      </w:pPr>
      <w:r>
        <w:t>9.10. Коэффициенты ставок почасовой оплаты труда работников, привлекаемых к проведению учебных занятий, устанавливаются в следующих размерах:</w:t>
      </w:r>
    </w:p>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7"/>
        <w:gridCol w:w="1755"/>
        <w:gridCol w:w="1872"/>
        <w:gridCol w:w="1872"/>
      </w:tblGrid>
      <w:tr w:rsidR="00C97DC2">
        <w:tc>
          <w:tcPr>
            <w:tcW w:w="3627" w:type="dxa"/>
            <w:vMerge w:val="restart"/>
          </w:tcPr>
          <w:p w:rsidR="00C97DC2" w:rsidRDefault="00C97DC2">
            <w:pPr>
              <w:pStyle w:val="ConsPlusNormal"/>
              <w:jc w:val="center"/>
            </w:pPr>
            <w:r>
              <w:t>Контингент обучающихся</w:t>
            </w:r>
          </w:p>
        </w:tc>
        <w:tc>
          <w:tcPr>
            <w:tcW w:w="5499" w:type="dxa"/>
            <w:gridSpan w:val="3"/>
          </w:tcPr>
          <w:p w:rsidR="00C97DC2" w:rsidRDefault="00C97DC2">
            <w:pPr>
              <w:pStyle w:val="ConsPlusNormal"/>
              <w:jc w:val="center"/>
            </w:pPr>
            <w:r>
              <w:t>Размеры коэффициентов для:</w:t>
            </w:r>
          </w:p>
        </w:tc>
      </w:tr>
      <w:tr w:rsidR="00C97DC2">
        <w:tc>
          <w:tcPr>
            <w:tcW w:w="3627" w:type="dxa"/>
            <w:vMerge/>
          </w:tcPr>
          <w:p w:rsidR="00C97DC2" w:rsidRDefault="00C97DC2"/>
        </w:tc>
        <w:tc>
          <w:tcPr>
            <w:tcW w:w="1755" w:type="dxa"/>
          </w:tcPr>
          <w:p w:rsidR="00C97DC2" w:rsidRDefault="00C97DC2">
            <w:pPr>
              <w:pStyle w:val="ConsPlusNormal"/>
              <w:jc w:val="center"/>
            </w:pPr>
            <w:r>
              <w:t>профессоров, докторов наук</w:t>
            </w:r>
          </w:p>
        </w:tc>
        <w:tc>
          <w:tcPr>
            <w:tcW w:w="1872" w:type="dxa"/>
          </w:tcPr>
          <w:p w:rsidR="00C97DC2" w:rsidRDefault="00C97DC2">
            <w:pPr>
              <w:pStyle w:val="ConsPlusNormal"/>
              <w:jc w:val="center"/>
            </w:pPr>
            <w:r>
              <w:t>доцентов, кандидатов наук</w:t>
            </w:r>
          </w:p>
        </w:tc>
        <w:tc>
          <w:tcPr>
            <w:tcW w:w="1872" w:type="dxa"/>
          </w:tcPr>
          <w:p w:rsidR="00C97DC2" w:rsidRDefault="00C97DC2">
            <w:pPr>
              <w:pStyle w:val="ConsPlusNormal"/>
              <w:jc w:val="center"/>
            </w:pPr>
            <w:r>
              <w:t>лиц, не имеющих ученой степени</w:t>
            </w:r>
          </w:p>
        </w:tc>
      </w:tr>
      <w:tr w:rsidR="00C97DC2">
        <w:tc>
          <w:tcPr>
            <w:tcW w:w="3627" w:type="dxa"/>
          </w:tcPr>
          <w:p w:rsidR="00C97DC2" w:rsidRDefault="00C97DC2">
            <w:pPr>
              <w:pStyle w:val="ConsPlusNormal"/>
              <w:jc w:val="both"/>
            </w:pPr>
            <w:r>
              <w:t xml:space="preserve">Обучающиеся в общеобразовательных учреждениях, учреждениях начального и среднего профессионального и дополнительного образования, другие аналогичные категории обучающихся, рабочие, слушатели курсов и работники, занимающие </w:t>
            </w:r>
            <w:r>
              <w:lastRenderedPageBreak/>
              <w:t>должности, требующие среднего профессионального образования</w:t>
            </w:r>
          </w:p>
        </w:tc>
        <w:tc>
          <w:tcPr>
            <w:tcW w:w="1755" w:type="dxa"/>
          </w:tcPr>
          <w:p w:rsidR="00C97DC2" w:rsidRDefault="00C97DC2">
            <w:pPr>
              <w:pStyle w:val="ConsPlusNormal"/>
              <w:jc w:val="center"/>
            </w:pPr>
            <w:r>
              <w:lastRenderedPageBreak/>
              <w:t>0,20</w:t>
            </w:r>
          </w:p>
        </w:tc>
        <w:tc>
          <w:tcPr>
            <w:tcW w:w="1872" w:type="dxa"/>
          </w:tcPr>
          <w:p w:rsidR="00C97DC2" w:rsidRDefault="00C97DC2">
            <w:pPr>
              <w:pStyle w:val="ConsPlusNormal"/>
              <w:jc w:val="center"/>
            </w:pPr>
            <w:r>
              <w:t>0,15</w:t>
            </w:r>
          </w:p>
        </w:tc>
        <w:tc>
          <w:tcPr>
            <w:tcW w:w="1872" w:type="dxa"/>
          </w:tcPr>
          <w:p w:rsidR="00C97DC2" w:rsidRDefault="00C97DC2">
            <w:pPr>
              <w:pStyle w:val="ConsPlusNormal"/>
              <w:jc w:val="center"/>
            </w:pPr>
            <w:r>
              <w:t>0,10</w:t>
            </w:r>
          </w:p>
        </w:tc>
      </w:tr>
      <w:tr w:rsidR="00C97DC2">
        <w:tc>
          <w:tcPr>
            <w:tcW w:w="3627" w:type="dxa"/>
          </w:tcPr>
          <w:p w:rsidR="00C97DC2" w:rsidRDefault="00C97DC2">
            <w:pPr>
              <w:pStyle w:val="ConsPlusNormal"/>
              <w:jc w:val="both"/>
            </w:pPr>
            <w:r>
              <w:t>Студенты</w:t>
            </w:r>
          </w:p>
        </w:tc>
        <w:tc>
          <w:tcPr>
            <w:tcW w:w="1755" w:type="dxa"/>
          </w:tcPr>
          <w:p w:rsidR="00C97DC2" w:rsidRDefault="00C97DC2">
            <w:pPr>
              <w:pStyle w:val="ConsPlusNormal"/>
              <w:jc w:val="center"/>
            </w:pPr>
            <w:r>
              <w:t>0,25</w:t>
            </w:r>
          </w:p>
        </w:tc>
        <w:tc>
          <w:tcPr>
            <w:tcW w:w="1872" w:type="dxa"/>
          </w:tcPr>
          <w:p w:rsidR="00C97DC2" w:rsidRDefault="00C97DC2">
            <w:pPr>
              <w:pStyle w:val="ConsPlusNormal"/>
              <w:jc w:val="center"/>
            </w:pPr>
            <w:r>
              <w:t>0,20</w:t>
            </w:r>
          </w:p>
        </w:tc>
        <w:tc>
          <w:tcPr>
            <w:tcW w:w="1872" w:type="dxa"/>
          </w:tcPr>
          <w:p w:rsidR="00C97DC2" w:rsidRDefault="00C97DC2">
            <w:pPr>
              <w:pStyle w:val="ConsPlusNormal"/>
              <w:jc w:val="center"/>
            </w:pPr>
            <w:r>
              <w:t>0,10</w:t>
            </w:r>
          </w:p>
        </w:tc>
      </w:tr>
      <w:tr w:rsidR="00C97DC2">
        <w:tc>
          <w:tcPr>
            <w:tcW w:w="3627" w:type="dxa"/>
          </w:tcPr>
          <w:p w:rsidR="00C97DC2" w:rsidRDefault="00C97DC2">
            <w:pPr>
              <w:pStyle w:val="ConsPlusNormal"/>
              <w:jc w:val="both"/>
            </w:pPr>
            <w:r>
              <w:t>Аспиранты, слушатели учебных заведений по повышению квалификации руководящих работников и специалистов</w:t>
            </w:r>
          </w:p>
        </w:tc>
        <w:tc>
          <w:tcPr>
            <w:tcW w:w="1755" w:type="dxa"/>
          </w:tcPr>
          <w:p w:rsidR="00C97DC2" w:rsidRDefault="00C97DC2">
            <w:pPr>
              <w:pStyle w:val="ConsPlusNormal"/>
              <w:jc w:val="center"/>
            </w:pPr>
            <w:r>
              <w:t>0,30</w:t>
            </w:r>
          </w:p>
        </w:tc>
        <w:tc>
          <w:tcPr>
            <w:tcW w:w="1872" w:type="dxa"/>
          </w:tcPr>
          <w:p w:rsidR="00C97DC2" w:rsidRDefault="00C97DC2">
            <w:pPr>
              <w:pStyle w:val="ConsPlusNormal"/>
              <w:jc w:val="center"/>
            </w:pPr>
            <w:r>
              <w:t>0,25</w:t>
            </w:r>
          </w:p>
        </w:tc>
        <w:tc>
          <w:tcPr>
            <w:tcW w:w="1872" w:type="dxa"/>
          </w:tcPr>
          <w:p w:rsidR="00C97DC2" w:rsidRDefault="00C97DC2">
            <w:pPr>
              <w:pStyle w:val="ConsPlusNormal"/>
              <w:jc w:val="center"/>
            </w:pPr>
            <w:r>
              <w:t>0,15</w:t>
            </w:r>
          </w:p>
        </w:tc>
      </w:tr>
    </w:tbl>
    <w:p w:rsidR="00C97DC2" w:rsidRDefault="00C97DC2">
      <w:pPr>
        <w:pStyle w:val="ConsPlusNormal"/>
        <w:ind w:firstLine="540"/>
        <w:jc w:val="both"/>
      </w:pPr>
    </w:p>
    <w:p w:rsidR="00C97DC2" w:rsidRDefault="00C97DC2">
      <w:pPr>
        <w:pStyle w:val="ConsPlusNormal"/>
        <w:jc w:val="both"/>
      </w:pPr>
      <w:r>
        <w:t xml:space="preserve">(п. 9.10 введен </w:t>
      </w:r>
      <w:hyperlink r:id="rId81" w:history="1">
        <w:r>
          <w:rPr>
            <w:color w:val="0000FF"/>
          </w:rPr>
          <w:t>Постановлением</w:t>
        </w:r>
      </w:hyperlink>
      <w:r>
        <w:t xml:space="preserve"> Правительства РБ от 30.10.2009 N 403)</w:t>
      </w:r>
    </w:p>
    <w:p w:rsidR="00C97DC2" w:rsidRDefault="00C97DC2">
      <w:pPr>
        <w:pStyle w:val="ConsPlusNormal"/>
        <w:spacing w:before="280"/>
        <w:ind w:firstLine="540"/>
        <w:jc w:val="both"/>
      </w:pPr>
      <w:r>
        <w:t>9.11.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rsidR="00C97DC2" w:rsidRDefault="00C97DC2">
      <w:pPr>
        <w:pStyle w:val="ConsPlusNormal"/>
        <w:spacing w:before="280"/>
        <w:ind w:firstLine="540"/>
        <w:jc w:val="both"/>
      </w:pPr>
      <w: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C97DC2" w:rsidRDefault="00C97DC2">
      <w:pPr>
        <w:pStyle w:val="ConsPlusNormal"/>
        <w:spacing w:before="280"/>
        <w:ind w:firstLine="540"/>
        <w:jc w:val="both"/>
      </w:pPr>
      <w:r>
        <w:t>Оплата труда членов комиссии конкурсов и смотров, а также рецензентов конкурсных работ, авторефератов производится по ставкам почасовой оплаты труда, предусмотренным для лиц, проводящих учебные занятия со студентами.</w:t>
      </w:r>
    </w:p>
    <w:p w:rsidR="00C97DC2" w:rsidRDefault="00C97DC2">
      <w:pPr>
        <w:pStyle w:val="ConsPlusNormal"/>
        <w:spacing w:before="280"/>
        <w:ind w:firstLine="540"/>
        <w:jc w:val="both"/>
      </w:pPr>
      <w:r>
        <w:t>Коэффициенты ставок почасовой оплаты труда членов аттестационной, сертификационной комиссии, рецензентов (экспертов) аттестационных, курсовых работ, привлекаемых из сторонних учреждений, организаций и предприятий, устанавливаются в размере, предусмотренном для лиц, проводящих учебные занятия с обучающимися в общеобразовательных учреждениях, учреждениях начального и среднего профессионального и дополнительного образования.</w:t>
      </w:r>
    </w:p>
    <w:p w:rsidR="00C97DC2" w:rsidRDefault="00C97DC2">
      <w:pPr>
        <w:pStyle w:val="ConsPlusNormal"/>
        <w:spacing w:before="280"/>
        <w:ind w:firstLine="540"/>
        <w:jc w:val="both"/>
      </w:pPr>
      <w:r>
        <w:t>Оплата труда оппонентов при защите диссертаций на ученую степень или кандидата наук производится по ставкам почасовой оплаты, предусмотренным для лиц, проводящих учебные занятия с аспирантами.</w:t>
      </w:r>
    </w:p>
    <w:p w:rsidR="00C97DC2" w:rsidRDefault="00C97DC2">
      <w:pPr>
        <w:pStyle w:val="ConsPlusNormal"/>
        <w:jc w:val="both"/>
      </w:pPr>
      <w:r>
        <w:t xml:space="preserve">(п. 9.11 введен </w:t>
      </w:r>
      <w:hyperlink r:id="rId82" w:history="1">
        <w:r>
          <w:rPr>
            <w:color w:val="0000FF"/>
          </w:rPr>
          <w:t>Постановлением</w:t>
        </w:r>
      </w:hyperlink>
      <w:r>
        <w:t xml:space="preserve"> Правительства РБ от 30.10.2009 N 403)</w:t>
      </w:r>
    </w:p>
    <w:p w:rsidR="00C97DC2" w:rsidRDefault="00C97DC2">
      <w:pPr>
        <w:pStyle w:val="ConsPlusNormal"/>
        <w:spacing w:before="280"/>
        <w:ind w:firstLine="540"/>
        <w:jc w:val="both"/>
      </w:pPr>
      <w:hyperlink r:id="rId83" w:history="1">
        <w:r>
          <w:rPr>
            <w:color w:val="0000FF"/>
          </w:rPr>
          <w:t>9.12</w:t>
        </w:r>
      </w:hyperlink>
      <w:r>
        <w:t>. Изменение размеров доплат к ставкам заработной платы, окладам (должностным окладам) работников учреждений производится при:</w:t>
      </w:r>
    </w:p>
    <w:p w:rsidR="00C97DC2" w:rsidRDefault="00C97DC2">
      <w:pPr>
        <w:pStyle w:val="ConsPlusNormal"/>
        <w:spacing w:before="280"/>
        <w:ind w:firstLine="540"/>
        <w:jc w:val="both"/>
      </w:pPr>
      <w:r>
        <w:t xml:space="preserve">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w:t>
      </w:r>
      <w:r>
        <w:lastRenderedPageBreak/>
        <w:t>дающего право на повышение размера оклада (должностного оклада);</w:t>
      </w:r>
    </w:p>
    <w:p w:rsidR="00C97DC2" w:rsidRDefault="00C97DC2">
      <w:pPr>
        <w:pStyle w:val="ConsPlusNormal"/>
        <w:spacing w:before="280"/>
        <w:ind w:firstLine="540"/>
        <w:jc w:val="both"/>
      </w:pPr>
      <w:r>
        <w:t>получении образования или восстановлении документов об образовании - со дня представления соответствующего документа;</w:t>
      </w:r>
    </w:p>
    <w:p w:rsidR="00C97DC2" w:rsidRDefault="00C97DC2">
      <w:pPr>
        <w:pStyle w:val="ConsPlusNormal"/>
        <w:spacing w:before="280"/>
        <w:ind w:firstLine="540"/>
        <w:jc w:val="both"/>
      </w:pPr>
      <w:r>
        <w:t>присвоении квалификационной категории - со дня вынесения решения аттестационной комиссией.</w:t>
      </w:r>
    </w:p>
    <w:p w:rsidR="00C97DC2" w:rsidRDefault="00C97DC2">
      <w:pPr>
        <w:pStyle w:val="ConsPlusNormal"/>
        <w:spacing w:before="280"/>
        <w:ind w:firstLine="540"/>
        <w:jc w:val="both"/>
      </w:pPr>
      <w:r>
        <w:t>При наступлении у работника права на изменение размера доплаты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исходя из более высокого оклада (должностного оклада) производится со дня окончания отпуска или временной нетрудоспособности.</w:t>
      </w:r>
    </w:p>
    <w:p w:rsidR="00C97DC2" w:rsidRDefault="00C97DC2">
      <w:pPr>
        <w:pStyle w:val="ConsPlusNormal"/>
        <w:jc w:val="center"/>
      </w:pPr>
    </w:p>
    <w:p w:rsidR="00C97DC2" w:rsidRDefault="00C97DC2">
      <w:pPr>
        <w:pStyle w:val="ConsPlusNormal"/>
        <w:jc w:val="center"/>
        <w:outlineLvl w:val="1"/>
      </w:pPr>
      <w:r>
        <w:t>10. Порядок определения уровня образования</w:t>
      </w:r>
    </w:p>
    <w:p w:rsidR="00C97DC2" w:rsidRDefault="00C97DC2">
      <w:pPr>
        <w:pStyle w:val="ConsPlusNormal"/>
        <w:jc w:val="center"/>
      </w:pPr>
    </w:p>
    <w:p w:rsidR="00C97DC2" w:rsidRDefault="00C97DC2">
      <w:pPr>
        <w:pStyle w:val="ConsPlusNormal"/>
        <w:ind w:firstLine="540"/>
        <w:jc w:val="both"/>
      </w:pPr>
      <w:r>
        <w:t>10.1.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C97DC2" w:rsidRDefault="00C97DC2">
      <w:pPr>
        <w:pStyle w:val="ConsPlusNormal"/>
        <w:spacing w:before="280"/>
        <w:ind w:firstLine="540"/>
        <w:jc w:val="both"/>
      </w:pPr>
      <w:r>
        <w:t>10.2.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C97DC2" w:rsidRDefault="00C97DC2">
      <w:pPr>
        <w:pStyle w:val="ConsPlusNormal"/>
        <w:spacing w:before="280"/>
        <w:ind w:firstLine="540"/>
        <w:jc w:val="both"/>
      </w:pPr>
      <w: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C97DC2" w:rsidRDefault="00C97DC2">
      <w:pPr>
        <w:pStyle w:val="ConsPlusNormal"/>
        <w:spacing w:before="280"/>
        <w:ind w:firstLine="540"/>
        <w:jc w:val="both"/>
      </w:pPr>
      <w:r>
        <w:t>10.3.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C97DC2" w:rsidRDefault="00C97DC2">
      <w:pPr>
        <w:pStyle w:val="ConsPlusNormal"/>
        <w:spacing w:before="280"/>
        <w:ind w:firstLine="540"/>
        <w:jc w:val="both"/>
      </w:pPr>
      <w: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C97DC2" w:rsidRDefault="00C97DC2">
      <w:pPr>
        <w:pStyle w:val="ConsPlusNormal"/>
        <w:spacing w:before="280"/>
        <w:ind w:firstLine="540"/>
        <w:jc w:val="both"/>
      </w:pPr>
      <w:r>
        <w:lastRenderedPageBreak/>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C97DC2" w:rsidRDefault="00C97DC2">
      <w:pPr>
        <w:pStyle w:val="ConsPlusNormal"/>
        <w:spacing w:before="280"/>
        <w:ind w:firstLine="540"/>
        <w:jc w:val="both"/>
      </w:pPr>
      <w:r>
        <w:t>10.4.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C97DC2" w:rsidRDefault="00C97DC2">
      <w:pPr>
        <w:pStyle w:val="ConsPlusNormal"/>
        <w:spacing w:before="280"/>
        <w:ind w:firstLine="540"/>
        <w:jc w:val="both"/>
      </w:pPr>
      <w:r>
        <w:t>10.5.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
    <w:p w:rsidR="00C97DC2" w:rsidRDefault="00C97DC2">
      <w:pPr>
        <w:pStyle w:val="ConsPlusNormal"/>
        <w:spacing w:before="280"/>
        <w:ind w:firstLine="540"/>
        <w:jc w:val="both"/>
      </w:pPr>
      <w: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97DC2" w:rsidRDefault="00C97DC2">
      <w:pPr>
        <w:pStyle w:val="ConsPlusNormal"/>
        <w:spacing w:before="280"/>
        <w:ind w:firstLine="540"/>
        <w:jc w:val="both"/>
      </w:pPr>
      <w:r>
        <w:t>окончившим спецфакультеты по указанным специальностям и получившим диплом государственного образца о высшем профессиональном образовании.</w:t>
      </w:r>
    </w:p>
    <w:p w:rsidR="00C97DC2" w:rsidRDefault="00C97DC2">
      <w:pPr>
        <w:pStyle w:val="ConsPlusNormal"/>
        <w:spacing w:before="280"/>
        <w:ind w:firstLine="540"/>
        <w:jc w:val="both"/>
      </w:pPr>
      <w:r>
        <w:t>10.6.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rsidR="00C97DC2" w:rsidRDefault="00C97DC2">
      <w:pPr>
        <w:pStyle w:val="ConsPlusNormal"/>
        <w:jc w:val="both"/>
      </w:pPr>
      <w:r>
        <w:t xml:space="preserve">(в ред. </w:t>
      </w:r>
      <w:hyperlink r:id="rId84"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jc w:val="center"/>
        <w:outlineLvl w:val="1"/>
      </w:pPr>
      <w:r>
        <w:t>11. Порядок определения стажа педагогической работы</w:t>
      </w:r>
    </w:p>
    <w:p w:rsidR="00C97DC2" w:rsidRDefault="00C97DC2">
      <w:pPr>
        <w:pStyle w:val="ConsPlusNormal"/>
        <w:jc w:val="center"/>
      </w:pPr>
    </w:p>
    <w:p w:rsidR="00C97DC2" w:rsidRDefault="00C97DC2">
      <w:pPr>
        <w:pStyle w:val="ConsPlusNormal"/>
        <w:ind w:firstLine="540"/>
        <w:jc w:val="both"/>
      </w:pPr>
      <w:r>
        <w:t>11.1. Основным документом для определения стажа педагогической работы является трудовая книжка.</w:t>
      </w:r>
    </w:p>
    <w:p w:rsidR="00C97DC2" w:rsidRDefault="00C97DC2">
      <w:pPr>
        <w:pStyle w:val="ConsPlusNormal"/>
        <w:spacing w:before="280"/>
        <w:ind w:firstLine="540"/>
        <w:jc w:val="both"/>
      </w:pPr>
      <w:r>
        <w:t xml:space="preserve">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w:t>
      </w:r>
      <w:r>
        <w:lastRenderedPageBreak/>
        <w:t>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C97DC2" w:rsidRDefault="00C97DC2">
      <w:pPr>
        <w:pStyle w:val="ConsPlusNormal"/>
        <w:spacing w:before="280"/>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C97DC2" w:rsidRDefault="00C97DC2">
      <w:pPr>
        <w:pStyle w:val="ConsPlusNormal"/>
        <w:spacing w:before="28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C97DC2" w:rsidRDefault="00C97DC2">
      <w:pPr>
        <w:pStyle w:val="ConsPlusNormal"/>
        <w:spacing w:before="280"/>
        <w:ind w:firstLine="540"/>
        <w:jc w:val="both"/>
      </w:pPr>
      <w:r>
        <w:t>11.2. В стаж педагогической работы засчитывается:</w:t>
      </w:r>
    </w:p>
    <w:p w:rsidR="00C97DC2" w:rsidRDefault="00C97DC2">
      <w:pPr>
        <w:pStyle w:val="ConsPlusNormal"/>
        <w:spacing w:before="280"/>
        <w:ind w:firstLine="540"/>
        <w:jc w:val="both"/>
      </w:pPr>
      <w:r>
        <w:t xml:space="preserve">педагогическая, руководящая и методическая работа в образовательных и других учреждениях согласно </w:t>
      </w:r>
      <w:hyperlink w:anchor="P1168" w:history="1">
        <w:r>
          <w:rPr>
            <w:color w:val="0000FF"/>
          </w:rPr>
          <w:t>приложению N 6</w:t>
        </w:r>
      </w:hyperlink>
      <w:r>
        <w:t xml:space="preserve"> к настоящему Положению;</w:t>
      </w:r>
    </w:p>
    <w:p w:rsidR="00C97DC2" w:rsidRDefault="00C97DC2">
      <w:pPr>
        <w:pStyle w:val="ConsPlusNormal"/>
        <w:jc w:val="both"/>
      </w:pPr>
      <w:r>
        <w:t xml:space="preserve">(в ред. </w:t>
      </w:r>
      <w:hyperlink r:id="rId85"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1168" w:history="1">
        <w:r>
          <w:rPr>
            <w:color w:val="0000FF"/>
          </w:rPr>
          <w:t>приложению N 6</w:t>
        </w:r>
      </w:hyperlink>
      <w:r>
        <w:t xml:space="preserve"> к настоящему Положению.</w:t>
      </w:r>
    </w:p>
    <w:p w:rsidR="00C97DC2" w:rsidRDefault="00C97DC2">
      <w:pPr>
        <w:pStyle w:val="ConsPlusNormal"/>
        <w:jc w:val="both"/>
      </w:pPr>
      <w:r>
        <w:t xml:space="preserve">(в ред. </w:t>
      </w:r>
      <w:hyperlink r:id="rId86" w:history="1">
        <w:r>
          <w:rPr>
            <w:color w:val="0000FF"/>
          </w:rPr>
          <w:t>Постановления</w:t>
        </w:r>
      </w:hyperlink>
      <w:r>
        <w:t xml:space="preserve"> Правительства РБ от 30.07.2014 N 346)</w:t>
      </w:r>
    </w:p>
    <w:p w:rsidR="00C97DC2" w:rsidRDefault="00C97DC2">
      <w:pPr>
        <w:pStyle w:val="ConsPlusNormal"/>
        <w:spacing w:before="280"/>
        <w:ind w:firstLine="540"/>
        <w:jc w:val="both"/>
      </w:pPr>
      <w:r>
        <w:t xml:space="preserve">Под педагогической деятельностью, которая учитывается при применении </w:t>
      </w:r>
      <w:hyperlink w:anchor="P1133" w:history="1">
        <w:r>
          <w:rPr>
            <w:color w:val="0000FF"/>
          </w:rPr>
          <w:t>пункта 2 приложения N 5</w:t>
        </w:r>
      </w:hyperlink>
      <w:r>
        <w:t xml:space="preserve"> к настоящему Положению, понимается работа в образовательных и других </w:t>
      </w:r>
      <w:hyperlink w:anchor="P1168" w:history="1">
        <w:r>
          <w:rPr>
            <w:color w:val="0000FF"/>
          </w:rPr>
          <w:t>учреждениях</w:t>
        </w:r>
      </w:hyperlink>
      <w:r>
        <w:t>, указанных в приложении N 6 к настоящему Положению.</w:t>
      </w:r>
    </w:p>
    <w:p w:rsidR="00C97DC2" w:rsidRDefault="00C97DC2">
      <w:pPr>
        <w:pStyle w:val="ConsPlusNormal"/>
        <w:jc w:val="both"/>
      </w:pPr>
      <w:r>
        <w:t xml:space="preserve">(в ред. </w:t>
      </w:r>
      <w:hyperlink r:id="rId87" w:history="1">
        <w:r>
          <w:rPr>
            <w:color w:val="0000FF"/>
          </w:rPr>
          <w:t>Постановления</w:t>
        </w:r>
      </w:hyperlink>
      <w:r>
        <w:t xml:space="preserve"> Правительства РБ от 30.07.2014 N 346)</w:t>
      </w:r>
    </w:p>
    <w:p w:rsidR="00C97DC2" w:rsidRDefault="00C97DC2">
      <w:pPr>
        <w:pStyle w:val="ConsPlusNormal"/>
        <w:ind w:firstLine="540"/>
        <w:jc w:val="both"/>
      </w:pPr>
    </w:p>
    <w:p w:rsidR="00C97DC2" w:rsidRDefault="00C97DC2">
      <w:pPr>
        <w:pStyle w:val="ConsPlusNormal"/>
        <w:ind w:firstLine="540"/>
        <w:jc w:val="both"/>
      </w:pPr>
    </w:p>
    <w:p w:rsidR="00C97DC2" w:rsidRDefault="00C97DC2">
      <w:pPr>
        <w:pStyle w:val="ConsPlusNormal"/>
        <w:ind w:firstLine="540"/>
        <w:jc w:val="both"/>
      </w:pPr>
    </w:p>
    <w:p w:rsidR="00C97DC2" w:rsidRDefault="00C97DC2">
      <w:pPr>
        <w:pStyle w:val="ConsPlusNormal"/>
        <w:ind w:firstLine="540"/>
        <w:jc w:val="both"/>
      </w:pPr>
    </w:p>
    <w:p w:rsidR="00C97DC2" w:rsidRDefault="00C97DC2">
      <w:pPr>
        <w:pStyle w:val="ConsPlusNormal"/>
        <w:ind w:firstLine="540"/>
        <w:jc w:val="both"/>
      </w:pPr>
    </w:p>
    <w:p w:rsidR="00C97DC2" w:rsidRDefault="00C97DC2">
      <w:pPr>
        <w:pStyle w:val="ConsPlusNormal"/>
        <w:jc w:val="right"/>
        <w:outlineLvl w:val="1"/>
      </w:pPr>
      <w:r>
        <w:t>Приложение N 1</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bookmarkStart w:id="19" w:name="P722"/>
      <w:bookmarkEnd w:id="19"/>
      <w:r>
        <w:lastRenderedPageBreak/>
        <w:t>ОБЪЕМНЫЕ ПОКАЗАТЕЛИ</w:t>
      </w:r>
    </w:p>
    <w:p w:rsidR="00C97DC2" w:rsidRDefault="00C97DC2">
      <w:pPr>
        <w:pStyle w:val="ConsPlusTitle"/>
        <w:jc w:val="center"/>
      </w:pPr>
      <w:r>
        <w:t>ДЕЯТЕЛЬНОСТИ УЧРЕЖДЕНИЙ И ПОРЯДОК ОТНЕСЕНИЯ ИХ ГРУППАМ</w:t>
      </w:r>
    </w:p>
    <w:p w:rsidR="00C97DC2" w:rsidRDefault="00C97DC2">
      <w:pPr>
        <w:pStyle w:val="ConsPlusTitle"/>
        <w:jc w:val="center"/>
      </w:pPr>
      <w:r>
        <w:t>ПО ОПЛАТЕ ТРУДА РУКОВОДИТЕЛЯ</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jc w:val="center"/>
      </w:pPr>
    </w:p>
    <w:p w:rsidR="00C97DC2" w:rsidRDefault="00C97DC2">
      <w:pPr>
        <w:pStyle w:val="ConsPlusNormal"/>
        <w:ind w:firstLine="540"/>
        <w:jc w:val="both"/>
      </w:pPr>
      <w:r>
        <w:t>1. Объемные показатели деятельности учреждений:</w:t>
      </w:r>
    </w:p>
    <w:p w:rsidR="00C97DC2" w:rsidRDefault="00C97DC2">
      <w:pPr>
        <w:pStyle w:val="ConsPlusNormal"/>
        <w:spacing w:before="280"/>
        <w:ind w:firstLine="540"/>
        <w:jc w:val="both"/>
      </w:pPr>
      <w:r>
        <w:t>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учреждением.</w:t>
      </w:r>
    </w:p>
    <w:p w:rsidR="00C97DC2" w:rsidRDefault="00C97DC2">
      <w:pPr>
        <w:pStyle w:val="ConsPlusNormal"/>
        <w:spacing w:before="280"/>
        <w:ind w:firstLine="540"/>
        <w:jc w:val="both"/>
      </w:pPr>
      <w:r>
        <w:t>1.2. Объем деятельности учреждения при определении группы по оплате труда его руководителя оценивается в баллах по следующим показателям:</w:t>
      </w:r>
    </w:p>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4680"/>
        <w:gridCol w:w="2574"/>
        <w:gridCol w:w="1170"/>
      </w:tblGrid>
      <w:tr w:rsidR="00C97DC2">
        <w:tc>
          <w:tcPr>
            <w:tcW w:w="702" w:type="dxa"/>
          </w:tcPr>
          <w:p w:rsidR="00C97DC2" w:rsidRDefault="00C97DC2">
            <w:pPr>
              <w:pStyle w:val="ConsPlusNormal"/>
              <w:jc w:val="center"/>
            </w:pPr>
            <w:r>
              <w:t>N п/п</w:t>
            </w:r>
          </w:p>
        </w:tc>
        <w:tc>
          <w:tcPr>
            <w:tcW w:w="4680" w:type="dxa"/>
          </w:tcPr>
          <w:p w:rsidR="00C97DC2" w:rsidRDefault="00C97DC2">
            <w:pPr>
              <w:pStyle w:val="ConsPlusNormal"/>
              <w:jc w:val="center"/>
            </w:pPr>
            <w:r>
              <w:t>Наименование объемного показателя</w:t>
            </w:r>
          </w:p>
        </w:tc>
        <w:tc>
          <w:tcPr>
            <w:tcW w:w="2574" w:type="dxa"/>
          </w:tcPr>
          <w:p w:rsidR="00C97DC2" w:rsidRDefault="00C97DC2">
            <w:pPr>
              <w:pStyle w:val="ConsPlusNormal"/>
              <w:jc w:val="center"/>
            </w:pPr>
            <w:r>
              <w:t>Условия расчета</w:t>
            </w:r>
          </w:p>
        </w:tc>
        <w:tc>
          <w:tcPr>
            <w:tcW w:w="1170" w:type="dxa"/>
          </w:tcPr>
          <w:p w:rsidR="00C97DC2" w:rsidRDefault="00C97DC2">
            <w:pPr>
              <w:pStyle w:val="ConsPlusNormal"/>
              <w:jc w:val="center"/>
            </w:pPr>
            <w:r>
              <w:t>Коли-чество баллов</w:t>
            </w:r>
          </w:p>
        </w:tc>
      </w:tr>
      <w:tr w:rsidR="00C97DC2">
        <w:tc>
          <w:tcPr>
            <w:tcW w:w="702" w:type="dxa"/>
          </w:tcPr>
          <w:p w:rsidR="00C97DC2" w:rsidRDefault="00C97DC2">
            <w:pPr>
              <w:pStyle w:val="ConsPlusNormal"/>
              <w:jc w:val="center"/>
            </w:pPr>
            <w:r>
              <w:t>1.</w:t>
            </w:r>
          </w:p>
        </w:tc>
        <w:tc>
          <w:tcPr>
            <w:tcW w:w="4680" w:type="dxa"/>
          </w:tcPr>
          <w:p w:rsidR="00C97DC2" w:rsidRDefault="00C97DC2">
            <w:pPr>
              <w:pStyle w:val="ConsPlusNormal"/>
              <w:jc w:val="both"/>
            </w:pPr>
            <w:r>
              <w:t>Количество обучающихся (воспитанников) в учреждениях</w:t>
            </w:r>
          </w:p>
        </w:tc>
        <w:tc>
          <w:tcPr>
            <w:tcW w:w="2574" w:type="dxa"/>
          </w:tcPr>
          <w:p w:rsidR="00C97DC2" w:rsidRDefault="00C97DC2">
            <w:pPr>
              <w:pStyle w:val="ConsPlusNormal"/>
              <w:jc w:val="both"/>
            </w:pPr>
            <w:r>
              <w:t>из расчета за каждого обучающегося (воспитанника)</w:t>
            </w:r>
          </w:p>
        </w:tc>
        <w:tc>
          <w:tcPr>
            <w:tcW w:w="1170" w:type="dxa"/>
          </w:tcPr>
          <w:p w:rsidR="00C97DC2" w:rsidRDefault="00C97DC2">
            <w:pPr>
              <w:pStyle w:val="ConsPlusNormal"/>
            </w:pPr>
            <w:r>
              <w:t>0,3</w:t>
            </w:r>
          </w:p>
        </w:tc>
      </w:tr>
      <w:tr w:rsidR="00C97DC2">
        <w:tc>
          <w:tcPr>
            <w:tcW w:w="702" w:type="dxa"/>
          </w:tcPr>
          <w:p w:rsidR="00C97DC2" w:rsidRDefault="00C97DC2">
            <w:pPr>
              <w:pStyle w:val="ConsPlusNormal"/>
              <w:jc w:val="center"/>
            </w:pPr>
            <w:r>
              <w:t>2.</w:t>
            </w:r>
          </w:p>
        </w:tc>
        <w:tc>
          <w:tcPr>
            <w:tcW w:w="4680" w:type="dxa"/>
          </w:tcPr>
          <w:p w:rsidR="00C97DC2" w:rsidRDefault="00C97DC2">
            <w:pPr>
              <w:pStyle w:val="ConsPlusNormal"/>
              <w:jc w:val="both"/>
            </w:pPr>
            <w:r>
              <w:t>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культуры и искусства</w:t>
            </w:r>
          </w:p>
        </w:tc>
        <w:tc>
          <w:tcPr>
            <w:tcW w:w="2574" w:type="dxa"/>
          </w:tcPr>
          <w:p w:rsidR="00C97DC2" w:rsidRDefault="00C97DC2">
            <w:pPr>
              <w:pStyle w:val="ConsPlusNormal"/>
              <w:jc w:val="both"/>
            </w:pPr>
            <w:r>
              <w:t>из расчета за каждого обучающегося (воспитанника)</w:t>
            </w:r>
          </w:p>
        </w:tc>
        <w:tc>
          <w:tcPr>
            <w:tcW w:w="1170" w:type="dxa"/>
          </w:tcPr>
          <w:p w:rsidR="00C97DC2" w:rsidRDefault="00C97DC2">
            <w:pPr>
              <w:pStyle w:val="ConsPlusNormal"/>
            </w:pPr>
            <w:r>
              <w:t>0,5</w:t>
            </w:r>
          </w:p>
        </w:tc>
      </w:tr>
      <w:tr w:rsidR="00C97DC2">
        <w:tc>
          <w:tcPr>
            <w:tcW w:w="702" w:type="dxa"/>
          </w:tcPr>
          <w:p w:rsidR="00C97DC2" w:rsidRDefault="00C97DC2">
            <w:pPr>
              <w:pStyle w:val="ConsPlusNormal"/>
              <w:jc w:val="center"/>
            </w:pPr>
            <w:r>
              <w:t>3.</w:t>
            </w:r>
          </w:p>
        </w:tc>
        <w:tc>
          <w:tcPr>
            <w:tcW w:w="4680" w:type="dxa"/>
          </w:tcPr>
          <w:p w:rsidR="00C97DC2" w:rsidRDefault="00C97DC2">
            <w:pPr>
              <w:pStyle w:val="ConsPlusNormal"/>
              <w:jc w:val="both"/>
            </w:pPr>
            <w:r>
              <w:t>Количество групп в дошкольных учреждениях</w:t>
            </w:r>
          </w:p>
        </w:tc>
        <w:tc>
          <w:tcPr>
            <w:tcW w:w="2574" w:type="dxa"/>
          </w:tcPr>
          <w:p w:rsidR="00C97DC2" w:rsidRDefault="00C97DC2">
            <w:pPr>
              <w:pStyle w:val="ConsPlusNormal"/>
              <w:jc w:val="both"/>
            </w:pPr>
            <w:r>
              <w:t>за группу</w:t>
            </w:r>
          </w:p>
        </w:tc>
        <w:tc>
          <w:tcPr>
            <w:tcW w:w="1170" w:type="dxa"/>
          </w:tcPr>
          <w:p w:rsidR="00C97DC2" w:rsidRDefault="00C97DC2">
            <w:pPr>
              <w:pStyle w:val="ConsPlusNormal"/>
            </w:pPr>
            <w:r>
              <w:t>10</w:t>
            </w:r>
          </w:p>
        </w:tc>
      </w:tr>
      <w:tr w:rsidR="00C97DC2">
        <w:tc>
          <w:tcPr>
            <w:tcW w:w="702" w:type="dxa"/>
            <w:vMerge w:val="restart"/>
          </w:tcPr>
          <w:p w:rsidR="00C97DC2" w:rsidRDefault="00C97DC2">
            <w:pPr>
              <w:pStyle w:val="ConsPlusNormal"/>
              <w:jc w:val="center"/>
            </w:pPr>
            <w:r>
              <w:t>4.</w:t>
            </w:r>
          </w:p>
        </w:tc>
        <w:tc>
          <w:tcPr>
            <w:tcW w:w="4680" w:type="dxa"/>
            <w:tcBorders>
              <w:bottom w:val="nil"/>
            </w:tcBorders>
          </w:tcPr>
          <w:p w:rsidR="00C97DC2" w:rsidRDefault="00C97DC2">
            <w:pPr>
              <w:pStyle w:val="ConsPlusNormal"/>
              <w:jc w:val="both"/>
            </w:pPr>
            <w:r>
              <w:t>Количество обучающихся в учреждениях дополнительного образования детей:</w:t>
            </w:r>
          </w:p>
        </w:tc>
        <w:tc>
          <w:tcPr>
            <w:tcW w:w="2574" w:type="dxa"/>
            <w:tcBorders>
              <w:bottom w:val="nil"/>
            </w:tcBorders>
          </w:tcPr>
          <w:p w:rsidR="00C97DC2" w:rsidRDefault="00C97DC2">
            <w:pPr>
              <w:pStyle w:val="ConsPlusNormal"/>
              <w:jc w:val="both"/>
            </w:pPr>
          </w:p>
        </w:tc>
        <w:tc>
          <w:tcPr>
            <w:tcW w:w="1170" w:type="dxa"/>
            <w:tcBorders>
              <w:bottom w:val="nil"/>
            </w:tcBorders>
          </w:tcPr>
          <w:p w:rsidR="00C97DC2" w:rsidRDefault="00C97DC2">
            <w:pPr>
              <w:pStyle w:val="ConsPlusNormal"/>
            </w:pPr>
            <w:r>
              <w:t>0,3</w:t>
            </w:r>
          </w:p>
        </w:tc>
      </w:tr>
      <w:tr w:rsidR="00C97DC2">
        <w:tblPrEx>
          <w:tblBorders>
            <w:insideH w:val="nil"/>
          </w:tblBorders>
        </w:tblPrEx>
        <w:tc>
          <w:tcPr>
            <w:tcW w:w="702" w:type="dxa"/>
            <w:vMerge/>
          </w:tcPr>
          <w:p w:rsidR="00C97DC2" w:rsidRDefault="00C97DC2"/>
        </w:tc>
        <w:tc>
          <w:tcPr>
            <w:tcW w:w="4680" w:type="dxa"/>
            <w:tcBorders>
              <w:top w:val="nil"/>
              <w:bottom w:val="nil"/>
            </w:tcBorders>
          </w:tcPr>
          <w:p w:rsidR="00C97DC2" w:rsidRDefault="00C97DC2">
            <w:pPr>
              <w:pStyle w:val="ConsPlusNormal"/>
              <w:jc w:val="both"/>
            </w:pPr>
            <w:r>
              <w:t>многопрофильных</w:t>
            </w:r>
          </w:p>
        </w:tc>
        <w:tc>
          <w:tcPr>
            <w:tcW w:w="2574" w:type="dxa"/>
            <w:tcBorders>
              <w:top w:val="nil"/>
              <w:bottom w:val="nil"/>
            </w:tcBorders>
          </w:tcPr>
          <w:p w:rsidR="00C97DC2" w:rsidRDefault="00C97DC2">
            <w:pPr>
              <w:pStyle w:val="ConsPlusNormal"/>
              <w:jc w:val="both"/>
            </w:pPr>
            <w:r>
              <w:t xml:space="preserve">из расчета за каждого </w:t>
            </w:r>
            <w:r>
              <w:lastRenderedPageBreak/>
              <w:t>обучающегося</w:t>
            </w:r>
          </w:p>
        </w:tc>
        <w:tc>
          <w:tcPr>
            <w:tcW w:w="1170" w:type="dxa"/>
            <w:tcBorders>
              <w:top w:val="nil"/>
              <w:bottom w:val="nil"/>
            </w:tcBorders>
          </w:tcPr>
          <w:p w:rsidR="00C97DC2" w:rsidRDefault="00C97DC2">
            <w:pPr>
              <w:pStyle w:val="ConsPlusNormal"/>
            </w:pPr>
          </w:p>
        </w:tc>
      </w:tr>
      <w:tr w:rsidR="00C97DC2">
        <w:tc>
          <w:tcPr>
            <w:tcW w:w="702" w:type="dxa"/>
            <w:vMerge/>
          </w:tcPr>
          <w:p w:rsidR="00C97DC2" w:rsidRDefault="00C97DC2"/>
        </w:tc>
        <w:tc>
          <w:tcPr>
            <w:tcW w:w="4680" w:type="dxa"/>
            <w:tcBorders>
              <w:top w:val="nil"/>
            </w:tcBorders>
          </w:tcPr>
          <w:p w:rsidR="00C97DC2" w:rsidRDefault="00C97DC2">
            <w:pPr>
              <w:pStyle w:val="ConsPlusNormal"/>
              <w:jc w:val="both"/>
            </w:pPr>
            <w:r>
              <w:t>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и художественных школах, школах искусств, оздоровительных лагерях всех видов</w:t>
            </w:r>
          </w:p>
        </w:tc>
        <w:tc>
          <w:tcPr>
            <w:tcW w:w="2574" w:type="dxa"/>
            <w:tcBorders>
              <w:top w:val="nil"/>
            </w:tcBorders>
          </w:tcPr>
          <w:p w:rsidR="00C97DC2" w:rsidRDefault="00C97DC2">
            <w:pPr>
              <w:pStyle w:val="ConsPlusNormal"/>
              <w:jc w:val="both"/>
            </w:pPr>
            <w:r>
              <w:t>из расчета за каждого обучающегося</w:t>
            </w:r>
          </w:p>
        </w:tc>
        <w:tc>
          <w:tcPr>
            <w:tcW w:w="1170" w:type="dxa"/>
            <w:tcBorders>
              <w:top w:val="nil"/>
            </w:tcBorders>
          </w:tcPr>
          <w:p w:rsidR="00C97DC2" w:rsidRDefault="00C97DC2">
            <w:pPr>
              <w:pStyle w:val="ConsPlusNormal"/>
            </w:pPr>
            <w:r>
              <w:t>0,5</w:t>
            </w:r>
          </w:p>
        </w:tc>
      </w:tr>
      <w:tr w:rsidR="00C97DC2">
        <w:tc>
          <w:tcPr>
            <w:tcW w:w="702" w:type="dxa"/>
          </w:tcPr>
          <w:p w:rsidR="00C97DC2" w:rsidRDefault="00C97DC2">
            <w:pPr>
              <w:pStyle w:val="ConsPlusNormal"/>
              <w:jc w:val="center"/>
            </w:pPr>
            <w:r>
              <w:t>5.</w:t>
            </w:r>
          </w:p>
        </w:tc>
        <w:tc>
          <w:tcPr>
            <w:tcW w:w="4680" w:type="dxa"/>
          </w:tcPr>
          <w:p w:rsidR="00C97DC2" w:rsidRDefault="00C97DC2">
            <w:pPr>
              <w:pStyle w:val="ConsPlusNormal"/>
              <w:jc w:val="both"/>
            </w:pPr>
            <w:r>
              <w:t>Превышение плановой или проектной наполняемости (по классам, группам или по количеству обучающихся) в общеобразовательных учреждениях</w:t>
            </w:r>
          </w:p>
        </w:tc>
        <w:tc>
          <w:tcPr>
            <w:tcW w:w="2574" w:type="dxa"/>
          </w:tcPr>
          <w:p w:rsidR="00C97DC2" w:rsidRDefault="00C97DC2">
            <w:pPr>
              <w:pStyle w:val="ConsPlusNormal"/>
              <w:jc w:val="both"/>
            </w:pPr>
            <w:r>
              <w:t>за каждые 50 человек или каждые 2 класса (группы)</w:t>
            </w:r>
          </w:p>
        </w:tc>
        <w:tc>
          <w:tcPr>
            <w:tcW w:w="1170" w:type="dxa"/>
          </w:tcPr>
          <w:p w:rsidR="00C97DC2" w:rsidRDefault="00C97DC2">
            <w:pPr>
              <w:pStyle w:val="ConsPlusNormal"/>
            </w:pPr>
            <w:r>
              <w:t>15</w:t>
            </w:r>
          </w:p>
        </w:tc>
      </w:tr>
      <w:tr w:rsidR="00C97DC2">
        <w:tc>
          <w:tcPr>
            <w:tcW w:w="702" w:type="dxa"/>
            <w:vMerge w:val="restart"/>
          </w:tcPr>
          <w:p w:rsidR="00C97DC2" w:rsidRDefault="00C97DC2">
            <w:pPr>
              <w:pStyle w:val="ConsPlusNormal"/>
              <w:jc w:val="center"/>
            </w:pPr>
            <w:r>
              <w:t>6.</w:t>
            </w:r>
          </w:p>
        </w:tc>
        <w:tc>
          <w:tcPr>
            <w:tcW w:w="4680" w:type="dxa"/>
            <w:vMerge w:val="restart"/>
          </w:tcPr>
          <w:p w:rsidR="00C97DC2" w:rsidRDefault="00C97DC2">
            <w:pPr>
              <w:pStyle w:val="ConsPlusNormal"/>
              <w:jc w:val="both"/>
            </w:pPr>
            <w:r>
              <w:t>Количество работников в образовательном учреждении</w:t>
            </w:r>
          </w:p>
        </w:tc>
        <w:tc>
          <w:tcPr>
            <w:tcW w:w="2574" w:type="dxa"/>
            <w:tcBorders>
              <w:bottom w:val="nil"/>
            </w:tcBorders>
          </w:tcPr>
          <w:p w:rsidR="00C97DC2" w:rsidRDefault="00C97DC2">
            <w:pPr>
              <w:pStyle w:val="ConsPlusNormal"/>
              <w:jc w:val="both"/>
            </w:pPr>
            <w:r>
              <w:t>из расчета за каждого работника дополнительно за каждого работника, имеющего:</w:t>
            </w:r>
          </w:p>
        </w:tc>
        <w:tc>
          <w:tcPr>
            <w:tcW w:w="1170" w:type="dxa"/>
            <w:tcBorders>
              <w:bottom w:val="nil"/>
            </w:tcBorders>
          </w:tcPr>
          <w:p w:rsidR="00C97DC2" w:rsidRDefault="00C97DC2">
            <w:pPr>
              <w:pStyle w:val="ConsPlusNormal"/>
            </w:pPr>
            <w:r>
              <w:t>1</w:t>
            </w:r>
          </w:p>
        </w:tc>
      </w:tr>
      <w:tr w:rsidR="00C97DC2">
        <w:tblPrEx>
          <w:tblBorders>
            <w:insideH w:val="nil"/>
          </w:tblBorders>
        </w:tblPrEx>
        <w:tc>
          <w:tcPr>
            <w:tcW w:w="702" w:type="dxa"/>
            <w:vMerge/>
          </w:tcPr>
          <w:p w:rsidR="00C97DC2" w:rsidRDefault="00C97DC2"/>
        </w:tc>
        <w:tc>
          <w:tcPr>
            <w:tcW w:w="4680" w:type="dxa"/>
            <w:vMerge/>
          </w:tcPr>
          <w:p w:rsidR="00C97DC2" w:rsidRDefault="00C97DC2"/>
        </w:tc>
        <w:tc>
          <w:tcPr>
            <w:tcW w:w="2574" w:type="dxa"/>
            <w:tcBorders>
              <w:top w:val="nil"/>
              <w:bottom w:val="nil"/>
            </w:tcBorders>
          </w:tcPr>
          <w:p w:rsidR="00C97DC2" w:rsidRDefault="00C97DC2">
            <w:pPr>
              <w:pStyle w:val="ConsPlusNormal"/>
              <w:jc w:val="both"/>
            </w:pPr>
            <w:r>
              <w:t>первую квалификационную категорию</w:t>
            </w:r>
          </w:p>
        </w:tc>
        <w:tc>
          <w:tcPr>
            <w:tcW w:w="1170" w:type="dxa"/>
            <w:tcBorders>
              <w:top w:val="nil"/>
              <w:bottom w:val="nil"/>
            </w:tcBorders>
          </w:tcPr>
          <w:p w:rsidR="00C97DC2" w:rsidRDefault="00C97DC2">
            <w:pPr>
              <w:pStyle w:val="ConsPlusNormal"/>
            </w:pPr>
            <w:r>
              <w:t>0,5</w:t>
            </w:r>
          </w:p>
        </w:tc>
      </w:tr>
      <w:tr w:rsidR="00C97DC2">
        <w:tc>
          <w:tcPr>
            <w:tcW w:w="702" w:type="dxa"/>
            <w:vMerge/>
          </w:tcPr>
          <w:p w:rsidR="00C97DC2" w:rsidRDefault="00C97DC2"/>
        </w:tc>
        <w:tc>
          <w:tcPr>
            <w:tcW w:w="4680" w:type="dxa"/>
            <w:vMerge/>
          </w:tcPr>
          <w:p w:rsidR="00C97DC2" w:rsidRDefault="00C97DC2"/>
        </w:tc>
        <w:tc>
          <w:tcPr>
            <w:tcW w:w="2574" w:type="dxa"/>
            <w:tcBorders>
              <w:top w:val="nil"/>
            </w:tcBorders>
          </w:tcPr>
          <w:p w:rsidR="00C97DC2" w:rsidRDefault="00C97DC2">
            <w:pPr>
              <w:pStyle w:val="ConsPlusNormal"/>
              <w:jc w:val="both"/>
            </w:pPr>
            <w:r>
              <w:t>высшую квалификационную категорию</w:t>
            </w:r>
          </w:p>
        </w:tc>
        <w:tc>
          <w:tcPr>
            <w:tcW w:w="1170" w:type="dxa"/>
            <w:tcBorders>
              <w:top w:val="nil"/>
            </w:tcBorders>
          </w:tcPr>
          <w:p w:rsidR="00C97DC2" w:rsidRDefault="00C97DC2">
            <w:pPr>
              <w:pStyle w:val="ConsPlusNormal"/>
            </w:pPr>
            <w:r>
              <w:t>1</w:t>
            </w:r>
          </w:p>
        </w:tc>
      </w:tr>
      <w:tr w:rsidR="00C97DC2">
        <w:tc>
          <w:tcPr>
            <w:tcW w:w="702" w:type="dxa"/>
          </w:tcPr>
          <w:p w:rsidR="00C97DC2" w:rsidRDefault="00C97DC2">
            <w:pPr>
              <w:pStyle w:val="ConsPlusNormal"/>
              <w:jc w:val="center"/>
            </w:pPr>
            <w:r>
              <w:t>7.</w:t>
            </w:r>
          </w:p>
        </w:tc>
        <w:tc>
          <w:tcPr>
            <w:tcW w:w="4680" w:type="dxa"/>
          </w:tcPr>
          <w:p w:rsidR="00C97DC2" w:rsidRDefault="00C97DC2">
            <w:pPr>
              <w:pStyle w:val="ConsPlusNormal"/>
              <w:jc w:val="both"/>
            </w:pPr>
            <w:r>
              <w:t>Наличие групп продленного дня</w:t>
            </w:r>
          </w:p>
        </w:tc>
        <w:tc>
          <w:tcPr>
            <w:tcW w:w="2574" w:type="dxa"/>
          </w:tcPr>
          <w:p w:rsidR="00C97DC2" w:rsidRDefault="00C97DC2">
            <w:pPr>
              <w:pStyle w:val="ConsPlusNormal"/>
              <w:jc w:val="both"/>
            </w:pPr>
            <w:r>
              <w:t>за наличие групп</w:t>
            </w:r>
          </w:p>
        </w:tc>
        <w:tc>
          <w:tcPr>
            <w:tcW w:w="1170" w:type="dxa"/>
          </w:tcPr>
          <w:p w:rsidR="00C97DC2" w:rsidRDefault="00C97DC2">
            <w:pPr>
              <w:pStyle w:val="ConsPlusNormal"/>
            </w:pPr>
            <w:r>
              <w:t>до 20</w:t>
            </w:r>
          </w:p>
        </w:tc>
      </w:tr>
      <w:tr w:rsidR="00C97DC2">
        <w:tc>
          <w:tcPr>
            <w:tcW w:w="702" w:type="dxa"/>
            <w:vMerge w:val="restart"/>
          </w:tcPr>
          <w:p w:rsidR="00C97DC2" w:rsidRDefault="00C97DC2">
            <w:pPr>
              <w:pStyle w:val="ConsPlusNormal"/>
              <w:jc w:val="center"/>
            </w:pPr>
            <w:r>
              <w:t>8.</w:t>
            </w:r>
          </w:p>
        </w:tc>
        <w:tc>
          <w:tcPr>
            <w:tcW w:w="4680" w:type="dxa"/>
            <w:vMerge w:val="restart"/>
          </w:tcPr>
          <w:p w:rsidR="00C97DC2" w:rsidRDefault="00C97DC2">
            <w:pPr>
              <w:pStyle w:val="ConsPlusNormal"/>
              <w:jc w:val="both"/>
            </w:pPr>
            <w:r>
              <w:t>Круглосуточное пребывание обучающихся (воспитанников) в общеобразовательных учреждениях</w:t>
            </w:r>
          </w:p>
        </w:tc>
        <w:tc>
          <w:tcPr>
            <w:tcW w:w="2574" w:type="dxa"/>
            <w:tcBorders>
              <w:bottom w:val="nil"/>
            </w:tcBorders>
          </w:tcPr>
          <w:p w:rsidR="00C97DC2" w:rsidRDefault="00C97DC2">
            <w:pPr>
              <w:pStyle w:val="ConsPlusNormal"/>
              <w:jc w:val="both"/>
            </w:pPr>
            <w:r>
              <w:t>за наличие до 4 групп с круглосуточным пребыванием обучающихся (воспитанников)</w:t>
            </w:r>
          </w:p>
        </w:tc>
        <w:tc>
          <w:tcPr>
            <w:tcW w:w="1170" w:type="dxa"/>
            <w:tcBorders>
              <w:bottom w:val="nil"/>
            </w:tcBorders>
          </w:tcPr>
          <w:p w:rsidR="00C97DC2" w:rsidRDefault="00C97DC2">
            <w:pPr>
              <w:pStyle w:val="ConsPlusNormal"/>
            </w:pPr>
            <w:r>
              <w:t>до 10</w:t>
            </w:r>
          </w:p>
        </w:tc>
      </w:tr>
      <w:tr w:rsidR="00C97DC2">
        <w:tc>
          <w:tcPr>
            <w:tcW w:w="702" w:type="dxa"/>
            <w:vMerge/>
          </w:tcPr>
          <w:p w:rsidR="00C97DC2" w:rsidRDefault="00C97DC2"/>
        </w:tc>
        <w:tc>
          <w:tcPr>
            <w:tcW w:w="4680" w:type="dxa"/>
            <w:vMerge/>
          </w:tcPr>
          <w:p w:rsidR="00C97DC2" w:rsidRDefault="00C97DC2"/>
        </w:tc>
        <w:tc>
          <w:tcPr>
            <w:tcW w:w="2574" w:type="dxa"/>
            <w:tcBorders>
              <w:top w:val="nil"/>
            </w:tcBorders>
          </w:tcPr>
          <w:p w:rsidR="00C97DC2" w:rsidRDefault="00C97DC2">
            <w:pPr>
              <w:pStyle w:val="ConsPlusNormal"/>
              <w:jc w:val="both"/>
            </w:pPr>
            <w:r>
              <w:t xml:space="preserve">за наличие 4 и более групп с круглосуточным пребыванием воспитанников в учреждениях, </w:t>
            </w:r>
            <w:r>
              <w:lastRenderedPageBreak/>
              <w:t>работающих в таком режиме</w:t>
            </w:r>
          </w:p>
        </w:tc>
        <w:tc>
          <w:tcPr>
            <w:tcW w:w="1170" w:type="dxa"/>
            <w:tcBorders>
              <w:top w:val="nil"/>
            </w:tcBorders>
          </w:tcPr>
          <w:p w:rsidR="00C97DC2" w:rsidRDefault="00C97DC2">
            <w:pPr>
              <w:pStyle w:val="ConsPlusNormal"/>
            </w:pPr>
            <w:r>
              <w:lastRenderedPageBreak/>
              <w:t>до 30</w:t>
            </w:r>
          </w:p>
        </w:tc>
      </w:tr>
      <w:tr w:rsidR="00C97DC2">
        <w:tc>
          <w:tcPr>
            <w:tcW w:w="702" w:type="dxa"/>
            <w:vMerge w:val="restart"/>
          </w:tcPr>
          <w:p w:rsidR="00C97DC2" w:rsidRDefault="00C97DC2">
            <w:pPr>
              <w:pStyle w:val="ConsPlusNormal"/>
              <w:jc w:val="center"/>
            </w:pPr>
            <w:r>
              <w:t>9.</w:t>
            </w:r>
          </w:p>
        </w:tc>
        <w:tc>
          <w:tcPr>
            <w:tcW w:w="4680" w:type="dxa"/>
            <w:vMerge w:val="restart"/>
          </w:tcPr>
          <w:p w:rsidR="00C97DC2" w:rsidRDefault="00C97DC2">
            <w:pPr>
              <w:pStyle w:val="ConsPlusNormal"/>
              <w:jc w:val="both"/>
            </w:pPr>
            <w:r>
              <w:t>Наличие при образовательном учреждении филиалов, учебно-консультационных пунктов, интерната, общежития и др. с количеством обучающихся (проживающих)</w:t>
            </w:r>
          </w:p>
        </w:tc>
        <w:tc>
          <w:tcPr>
            <w:tcW w:w="2574" w:type="dxa"/>
            <w:tcBorders>
              <w:bottom w:val="nil"/>
            </w:tcBorders>
          </w:tcPr>
          <w:p w:rsidR="00C97DC2" w:rsidRDefault="00C97DC2">
            <w:pPr>
              <w:pStyle w:val="ConsPlusNormal"/>
              <w:jc w:val="both"/>
            </w:pPr>
            <w:r>
              <w:t>за каждое указанное структурное подразделение:</w:t>
            </w:r>
          </w:p>
        </w:tc>
        <w:tc>
          <w:tcPr>
            <w:tcW w:w="1170" w:type="dxa"/>
            <w:tcBorders>
              <w:bottom w:val="nil"/>
            </w:tcBorders>
          </w:tcPr>
          <w:p w:rsidR="00C97DC2" w:rsidRDefault="00C97DC2">
            <w:pPr>
              <w:pStyle w:val="ConsPlusNormal"/>
            </w:pPr>
          </w:p>
        </w:tc>
      </w:tr>
      <w:tr w:rsidR="00C97DC2">
        <w:tblPrEx>
          <w:tblBorders>
            <w:insideH w:val="nil"/>
          </w:tblBorders>
        </w:tblPrEx>
        <w:tc>
          <w:tcPr>
            <w:tcW w:w="702" w:type="dxa"/>
            <w:vMerge/>
          </w:tcPr>
          <w:p w:rsidR="00C97DC2" w:rsidRDefault="00C97DC2"/>
        </w:tc>
        <w:tc>
          <w:tcPr>
            <w:tcW w:w="4680" w:type="dxa"/>
            <w:vMerge/>
          </w:tcPr>
          <w:p w:rsidR="00C97DC2" w:rsidRDefault="00C97DC2"/>
        </w:tc>
        <w:tc>
          <w:tcPr>
            <w:tcW w:w="2574" w:type="dxa"/>
            <w:tcBorders>
              <w:top w:val="nil"/>
              <w:bottom w:val="nil"/>
            </w:tcBorders>
          </w:tcPr>
          <w:p w:rsidR="00C97DC2" w:rsidRDefault="00C97DC2">
            <w:pPr>
              <w:pStyle w:val="ConsPlusNormal"/>
              <w:jc w:val="both"/>
            </w:pPr>
            <w:r>
              <w:t>до 100 человек</w:t>
            </w:r>
          </w:p>
        </w:tc>
        <w:tc>
          <w:tcPr>
            <w:tcW w:w="1170" w:type="dxa"/>
            <w:tcBorders>
              <w:top w:val="nil"/>
              <w:bottom w:val="nil"/>
            </w:tcBorders>
          </w:tcPr>
          <w:p w:rsidR="00C97DC2" w:rsidRDefault="00C97DC2">
            <w:pPr>
              <w:pStyle w:val="ConsPlusNormal"/>
            </w:pPr>
            <w:r>
              <w:t>до 20</w:t>
            </w:r>
          </w:p>
        </w:tc>
      </w:tr>
      <w:tr w:rsidR="00C97DC2">
        <w:tblPrEx>
          <w:tblBorders>
            <w:insideH w:val="nil"/>
          </w:tblBorders>
        </w:tblPrEx>
        <w:tc>
          <w:tcPr>
            <w:tcW w:w="702" w:type="dxa"/>
            <w:vMerge/>
          </w:tcPr>
          <w:p w:rsidR="00C97DC2" w:rsidRDefault="00C97DC2"/>
        </w:tc>
        <w:tc>
          <w:tcPr>
            <w:tcW w:w="4680" w:type="dxa"/>
            <w:vMerge/>
          </w:tcPr>
          <w:p w:rsidR="00C97DC2" w:rsidRDefault="00C97DC2"/>
        </w:tc>
        <w:tc>
          <w:tcPr>
            <w:tcW w:w="2574" w:type="dxa"/>
            <w:tcBorders>
              <w:top w:val="nil"/>
              <w:bottom w:val="nil"/>
            </w:tcBorders>
          </w:tcPr>
          <w:p w:rsidR="00C97DC2" w:rsidRDefault="00C97DC2">
            <w:pPr>
              <w:pStyle w:val="ConsPlusNormal"/>
              <w:jc w:val="both"/>
            </w:pPr>
            <w:r>
              <w:t>от 100 до 200 человек</w:t>
            </w:r>
          </w:p>
        </w:tc>
        <w:tc>
          <w:tcPr>
            <w:tcW w:w="1170" w:type="dxa"/>
            <w:tcBorders>
              <w:top w:val="nil"/>
              <w:bottom w:val="nil"/>
            </w:tcBorders>
          </w:tcPr>
          <w:p w:rsidR="00C97DC2" w:rsidRDefault="00C97DC2">
            <w:pPr>
              <w:pStyle w:val="ConsPlusNormal"/>
            </w:pPr>
            <w:r>
              <w:t>до 30</w:t>
            </w:r>
          </w:p>
        </w:tc>
      </w:tr>
      <w:tr w:rsidR="00C97DC2">
        <w:tc>
          <w:tcPr>
            <w:tcW w:w="702" w:type="dxa"/>
            <w:vMerge/>
          </w:tcPr>
          <w:p w:rsidR="00C97DC2" w:rsidRDefault="00C97DC2"/>
        </w:tc>
        <w:tc>
          <w:tcPr>
            <w:tcW w:w="4680" w:type="dxa"/>
            <w:vMerge/>
          </w:tcPr>
          <w:p w:rsidR="00C97DC2" w:rsidRDefault="00C97DC2"/>
        </w:tc>
        <w:tc>
          <w:tcPr>
            <w:tcW w:w="2574" w:type="dxa"/>
            <w:tcBorders>
              <w:top w:val="nil"/>
            </w:tcBorders>
          </w:tcPr>
          <w:p w:rsidR="00C97DC2" w:rsidRDefault="00C97DC2">
            <w:pPr>
              <w:pStyle w:val="ConsPlusNormal"/>
              <w:jc w:val="both"/>
            </w:pPr>
            <w:r>
              <w:t>свыше 200 человек</w:t>
            </w:r>
          </w:p>
        </w:tc>
        <w:tc>
          <w:tcPr>
            <w:tcW w:w="1170" w:type="dxa"/>
            <w:tcBorders>
              <w:top w:val="nil"/>
            </w:tcBorders>
          </w:tcPr>
          <w:p w:rsidR="00C97DC2" w:rsidRDefault="00C97DC2">
            <w:pPr>
              <w:pStyle w:val="ConsPlusNormal"/>
            </w:pPr>
            <w:r>
              <w:t>до 50</w:t>
            </w:r>
          </w:p>
        </w:tc>
      </w:tr>
      <w:tr w:rsidR="00C97DC2">
        <w:tc>
          <w:tcPr>
            <w:tcW w:w="702" w:type="dxa"/>
          </w:tcPr>
          <w:p w:rsidR="00C97DC2" w:rsidRDefault="00C97DC2">
            <w:pPr>
              <w:pStyle w:val="ConsPlusNormal"/>
              <w:jc w:val="center"/>
            </w:pPr>
            <w:r>
              <w:t>10.</w:t>
            </w:r>
          </w:p>
        </w:tc>
        <w:tc>
          <w:tcPr>
            <w:tcW w:w="4680" w:type="dxa"/>
          </w:tcPr>
          <w:p w:rsidR="00C97DC2" w:rsidRDefault="00C97DC2">
            <w:pPr>
              <w:pStyle w:val="ConsPlusNormal"/>
              <w:jc w:val="both"/>
            </w:pPr>
            <w:r>
              <w:t>Наличие обучающихся (воспитанников) с полным государственным обеспечением</w:t>
            </w:r>
          </w:p>
        </w:tc>
        <w:tc>
          <w:tcPr>
            <w:tcW w:w="2574" w:type="dxa"/>
          </w:tcPr>
          <w:p w:rsidR="00C97DC2" w:rsidRDefault="00C97DC2">
            <w:pPr>
              <w:pStyle w:val="ConsPlusNormal"/>
              <w:jc w:val="both"/>
            </w:pPr>
            <w:r>
              <w:t>из расчета за каждого обучающегося дополнительно</w:t>
            </w:r>
          </w:p>
        </w:tc>
        <w:tc>
          <w:tcPr>
            <w:tcW w:w="1170" w:type="dxa"/>
          </w:tcPr>
          <w:p w:rsidR="00C97DC2" w:rsidRDefault="00C97DC2">
            <w:pPr>
              <w:pStyle w:val="ConsPlusNormal"/>
            </w:pPr>
            <w:r>
              <w:t>0,5</w:t>
            </w:r>
          </w:p>
        </w:tc>
      </w:tr>
      <w:tr w:rsidR="00C97DC2">
        <w:tc>
          <w:tcPr>
            <w:tcW w:w="702" w:type="dxa"/>
          </w:tcPr>
          <w:p w:rsidR="00C97DC2" w:rsidRDefault="00C97DC2">
            <w:pPr>
              <w:pStyle w:val="ConsPlusNormal"/>
              <w:jc w:val="center"/>
            </w:pPr>
            <w:r>
              <w:t>11.</w:t>
            </w:r>
          </w:p>
        </w:tc>
        <w:tc>
          <w:tcPr>
            <w:tcW w:w="4680" w:type="dxa"/>
          </w:tcPr>
          <w:p w:rsidR="00C97DC2" w:rsidRDefault="00C97DC2">
            <w:pPr>
              <w:pStyle w:val="ConsPlusNormal"/>
              <w:jc w:val="both"/>
            </w:pPr>
            <w:r>
              <w:t>Наличие оборудованных и используемых в образовательном процессе компьютерных классов</w:t>
            </w:r>
          </w:p>
        </w:tc>
        <w:tc>
          <w:tcPr>
            <w:tcW w:w="2574" w:type="dxa"/>
          </w:tcPr>
          <w:p w:rsidR="00C97DC2" w:rsidRDefault="00C97DC2">
            <w:pPr>
              <w:pStyle w:val="ConsPlusNormal"/>
              <w:jc w:val="both"/>
            </w:pPr>
            <w:r>
              <w:t>за каждый класс</w:t>
            </w:r>
          </w:p>
        </w:tc>
        <w:tc>
          <w:tcPr>
            <w:tcW w:w="1170" w:type="dxa"/>
          </w:tcPr>
          <w:p w:rsidR="00C97DC2" w:rsidRDefault="00C97DC2">
            <w:pPr>
              <w:pStyle w:val="ConsPlusNormal"/>
            </w:pPr>
            <w:r>
              <w:t>до 10</w:t>
            </w:r>
          </w:p>
        </w:tc>
      </w:tr>
      <w:tr w:rsidR="00C97DC2">
        <w:tc>
          <w:tcPr>
            <w:tcW w:w="702" w:type="dxa"/>
          </w:tcPr>
          <w:p w:rsidR="00C97DC2" w:rsidRDefault="00C97DC2">
            <w:pPr>
              <w:pStyle w:val="ConsPlusNormal"/>
              <w:jc w:val="center"/>
            </w:pPr>
            <w:r>
              <w:t>12.</w:t>
            </w:r>
          </w:p>
        </w:tc>
        <w:tc>
          <w:tcPr>
            <w:tcW w:w="4680" w:type="dxa"/>
          </w:tcPr>
          <w:p w:rsidR="00C97DC2" w:rsidRDefault="00C97DC2">
            <w:pPr>
              <w:pStyle w:val="ConsPlusNormal"/>
              <w:jc w:val="both"/>
            </w:pPr>
            <w: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574" w:type="dxa"/>
          </w:tcPr>
          <w:p w:rsidR="00C97DC2" w:rsidRDefault="00C97DC2">
            <w:pPr>
              <w:pStyle w:val="ConsPlusNormal"/>
              <w:jc w:val="both"/>
            </w:pPr>
            <w:r>
              <w:t>за каждый вид</w:t>
            </w:r>
          </w:p>
        </w:tc>
        <w:tc>
          <w:tcPr>
            <w:tcW w:w="1170" w:type="dxa"/>
          </w:tcPr>
          <w:p w:rsidR="00C97DC2" w:rsidRDefault="00C97DC2">
            <w:pPr>
              <w:pStyle w:val="ConsPlusNormal"/>
            </w:pPr>
            <w:r>
              <w:t>до 15</w:t>
            </w:r>
          </w:p>
        </w:tc>
      </w:tr>
      <w:tr w:rsidR="00C97DC2">
        <w:tc>
          <w:tcPr>
            <w:tcW w:w="702" w:type="dxa"/>
          </w:tcPr>
          <w:p w:rsidR="00C97DC2" w:rsidRDefault="00C97DC2">
            <w:pPr>
              <w:pStyle w:val="ConsPlusNormal"/>
              <w:jc w:val="center"/>
            </w:pPr>
            <w:r>
              <w:t>13.</w:t>
            </w:r>
          </w:p>
        </w:tc>
        <w:tc>
          <w:tcPr>
            <w:tcW w:w="4680" w:type="dxa"/>
          </w:tcPr>
          <w:p w:rsidR="00C97DC2" w:rsidRDefault="00C97DC2">
            <w:pPr>
              <w:pStyle w:val="ConsPlusNormal"/>
              <w:jc w:val="both"/>
            </w:pPr>
            <w:r>
              <w:t>Наличие собственного оборудованного здравпункта, медицинского кабинета, оздоровительно-восстановительного центра, столовой</w:t>
            </w:r>
          </w:p>
        </w:tc>
        <w:tc>
          <w:tcPr>
            <w:tcW w:w="2574" w:type="dxa"/>
          </w:tcPr>
          <w:p w:rsidR="00C97DC2" w:rsidRDefault="00C97DC2">
            <w:pPr>
              <w:pStyle w:val="ConsPlusNormal"/>
              <w:jc w:val="both"/>
            </w:pPr>
            <w:r>
              <w:t>за каждый вид</w:t>
            </w:r>
          </w:p>
        </w:tc>
        <w:tc>
          <w:tcPr>
            <w:tcW w:w="1170" w:type="dxa"/>
          </w:tcPr>
          <w:p w:rsidR="00C97DC2" w:rsidRDefault="00C97DC2">
            <w:pPr>
              <w:pStyle w:val="ConsPlusNormal"/>
            </w:pPr>
            <w:r>
              <w:t>до 15</w:t>
            </w:r>
          </w:p>
        </w:tc>
      </w:tr>
      <w:tr w:rsidR="00C97DC2">
        <w:tc>
          <w:tcPr>
            <w:tcW w:w="702" w:type="dxa"/>
          </w:tcPr>
          <w:p w:rsidR="00C97DC2" w:rsidRDefault="00C97DC2">
            <w:pPr>
              <w:pStyle w:val="ConsPlusNormal"/>
              <w:jc w:val="center"/>
            </w:pPr>
            <w:r>
              <w:t>14.</w:t>
            </w:r>
          </w:p>
        </w:tc>
        <w:tc>
          <w:tcPr>
            <w:tcW w:w="4680" w:type="dxa"/>
          </w:tcPr>
          <w:p w:rsidR="00C97DC2" w:rsidRDefault="00C97DC2">
            <w:pPr>
              <w:pStyle w:val="ConsPlusNormal"/>
              <w:jc w:val="both"/>
            </w:pPr>
            <w:r>
              <w:t>Наличие: автотранспортных средств, сельхозмашин, строительной и другой самоходной техники на балансе образовательного учреждения учебных кораблей, катеров, самолетов и другой учебной техники</w:t>
            </w:r>
          </w:p>
        </w:tc>
        <w:tc>
          <w:tcPr>
            <w:tcW w:w="2574" w:type="dxa"/>
          </w:tcPr>
          <w:p w:rsidR="00C97DC2" w:rsidRDefault="00C97DC2">
            <w:pPr>
              <w:pStyle w:val="ConsPlusNormal"/>
              <w:jc w:val="both"/>
            </w:pPr>
            <w:r>
              <w:t>за каждую единицу</w:t>
            </w:r>
          </w:p>
        </w:tc>
        <w:tc>
          <w:tcPr>
            <w:tcW w:w="1170" w:type="dxa"/>
          </w:tcPr>
          <w:p w:rsidR="00C97DC2" w:rsidRDefault="00C97DC2">
            <w:pPr>
              <w:pStyle w:val="ConsPlusNormal"/>
            </w:pPr>
            <w:r>
              <w:t>до 3, но не более 20</w:t>
            </w:r>
          </w:p>
        </w:tc>
      </w:tr>
      <w:tr w:rsidR="00C97DC2">
        <w:tc>
          <w:tcPr>
            <w:tcW w:w="702" w:type="dxa"/>
            <w:vMerge w:val="restart"/>
          </w:tcPr>
          <w:p w:rsidR="00C97DC2" w:rsidRDefault="00C97DC2">
            <w:pPr>
              <w:pStyle w:val="ConsPlusNormal"/>
              <w:jc w:val="center"/>
            </w:pPr>
            <w:r>
              <w:t>15.</w:t>
            </w:r>
          </w:p>
        </w:tc>
        <w:tc>
          <w:tcPr>
            <w:tcW w:w="4680" w:type="dxa"/>
            <w:vMerge w:val="restart"/>
          </w:tcPr>
          <w:p w:rsidR="00C97DC2" w:rsidRDefault="00C97DC2">
            <w:pPr>
              <w:pStyle w:val="ConsPlusNormal"/>
              <w:jc w:val="both"/>
            </w:pPr>
            <w:r>
              <w:t>Наличие загородных объектов (лагерей, баз отдыха, дач и др.)</w:t>
            </w:r>
          </w:p>
        </w:tc>
        <w:tc>
          <w:tcPr>
            <w:tcW w:w="2574" w:type="dxa"/>
            <w:tcBorders>
              <w:bottom w:val="nil"/>
            </w:tcBorders>
          </w:tcPr>
          <w:p w:rsidR="00C97DC2" w:rsidRDefault="00C97DC2">
            <w:pPr>
              <w:pStyle w:val="ConsPlusNormal"/>
              <w:jc w:val="both"/>
            </w:pPr>
            <w:r>
              <w:t>находящихся на балансе учреждений</w:t>
            </w:r>
          </w:p>
        </w:tc>
        <w:tc>
          <w:tcPr>
            <w:tcW w:w="1170" w:type="dxa"/>
            <w:tcBorders>
              <w:bottom w:val="nil"/>
            </w:tcBorders>
          </w:tcPr>
          <w:p w:rsidR="00C97DC2" w:rsidRDefault="00C97DC2">
            <w:pPr>
              <w:pStyle w:val="ConsPlusNormal"/>
            </w:pPr>
            <w:r>
              <w:t>до 30</w:t>
            </w:r>
          </w:p>
        </w:tc>
      </w:tr>
      <w:tr w:rsidR="00C97DC2">
        <w:tc>
          <w:tcPr>
            <w:tcW w:w="702" w:type="dxa"/>
            <w:vMerge/>
          </w:tcPr>
          <w:p w:rsidR="00C97DC2" w:rsidRDefault="00C97DC2"/>
        </w:tc>
        <w:tc>
          <w:tcPr>
            <w:tcW w:w="4680" w:type="dxa"/>
            <w:vMerge/>
          </w:tcPr>
          <w:p w:rsidR="00C97DC2" w:rsidRDefault="00C97DC2"/>
        </w:tc>
        <w:tc>
          <w:tcPr>
            <w:tcW w:w="2574" w:type="dxa"/>
            <w:tcBorders>
              <w:top w:val="nil"/>
            </w:tcBorders>
          </w:tcPr>
          <w:p w:rsidR="00C97DC2" w:rsidRDefault="00C97DC2">
            <w:pPr>
              <w:pStyle w:val="ConsPlusNormal"/>
              <w:jc w:val="both"/>
            </w:pPr>
            <w:r>
              <w:t>в других случаях</w:t>
            </w:r>
          </w:p>
        </w:tc>
        <w:tc>
          <w:tcPr>
            <w:tcW w:w="1170" w:type="dxa"/>
            <w:tcBorders>
              <w:top w:val="nil"/>
            </w:tcBorders>
          </w:tcPr>
          <w:p w:rsidR="00C97DC2" w:rsidRDefault="00C97DC2">
            <w:pPr>
              <w:pStyle w:val="ConsPlusNormal"/>
            </w:pPr>
            <w:r>
              <w:t>до 15</w:t>
            </w:r>
          </w:p>
        </w:tc>
      </w:tr>
      <w:tr w:rsidR="00C97DC2">
        <w:tc>
          <w:tcPr>
            <w:tcW w:w="702" w:type="dxa"/>
          </w:tcPr>
          <w:p w:rsidR="00C97DC2" w:rsidRDefault="00C97DC2">
            <w:pPr>
              <w:pStyle w:val="ConsPlusNormal"/>
              <w:jc w:val="center"/>
            </w:pPr>
            <w:r>
              <w:t>16.</w:t>
            </w:r>
          </w:p>
        </w:tc>
        <w:tc>
          <w:tcPr>
            <w:tcW w:w="4680" w:type="dxa"/>
          </w:tcPr>
          <w:p w:rsidR="00C97DC2" w:rsidRDefault="00C97DC2">
            <w:pPr>
              <w:pStyle w:val="ConsPlusNormal"/>
              <w:jc w:val="both"/>
            </w:pPr>
            <w: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574" w:type="dxa"/>
          </w:tcPr>
          <w:p w:rsidR="00C97DC2" w:rsidRDefault="00C97DC2">
            <w:pPr>
              <w:pStyle w:val="ConsPlusNormal"/>
              <w:jc w:val="both"/>
            </w:pPr>
            <w:r>
              <w:t>из расчета за каждый вид объекта</w:t>
            </w:r>
          </w:p>
        </w:tc>
        <w:tc>
          <w:tcPr>
            <w:tcW w:w="1170" w:type="dxa"/>
          </w:tcPr>
          <w:p w:rsidR="00C97DC2" w:rsidRDefault="00C97DC2">
            <w:pPr>
              <w:pStyle w:val="ConsPlusNormal"/>
            </w:pPr>
            <w:r>
              <w:t>до 50</w:t>
            </w:r>
          </w:p>
        </w:tc>
      </w:tr>
      <w:tr w:rsidR="00C97DC2">
        <w:tc>
          <w:tcPr>
            <w:tcW w:w="702" w:type="dxa"/>
          </w:tcPr>
          <w:p w:rsidR="00C97DC2" w:rsidRDefault="00C97DC2">
            <w:pPr>
              <w:pStyle w:val="ConsPlusNormal"/>
              <w:jc w:val="center"/>
            </w:pPr>
            <w:r>
              <w:t>17.</w:t>
            </w:r>
          </w:p>
        </w:tc>
        <w:tc>
          <w:tcPr>
            <w:tcW w:w="4680" w:type="dxa"/>
          </w:tcPr>
          <w:p w:rsidR="00C97DC2" w:rsidRDefault="00C97DC2">
            <w:pPr>
              <w:pStyle w:val="ConsPlusNormal"/>
              <w:jc w:val="both"/>
            </w:pPr>
            <w:r>
              <w:t>Наличие собственных котельной, очистных и других сооружений, жилых домов</w:t>
            </w:r>
          </w:p>
        </w:tc>
        <w:tc>
          <w:tcPr>
            <w:tcW w:w="2574" w:type="dxa"/>
          </w:tcPr>
          <w:p w:rsidR="00C97DC2" w:rsidRDefault="00C97DC2">
            <w:pPr>
              <w:pStyle w:val="ConsPlusNormal"/>
              <w:jc w:val="both"/>
            </w:pPr>
            <w:r>
              <w:t>за каждый вид</w:t>
            </w:r>
          </w:p>
        </w:tc>
        <w:tc>
          <w:tcPr>
            <w:tcW w:w="1170" w:type="dxa"/>
          </w:tcPr>
          <w:p w:rsidR="00C97DC2" w:rsidRDefault="00C97DC2">
            <w:pPr>
              <w:pStyle w:val="ConsPlusNormal"/>
            </w:pPr>
            <w:r>
              <w:t>до 20</w:t>
            </w:r>
          </w:p>
        </w:tc>
      </w:tr>
      <w:tr w:rsidR="00C97DC2">
        <w:tc>
          <w:tcPr>
            <w:tcW w:w="702" w:type="dxa"/>
          </w:tcPr>
          <w:p w:rsidR="00C97DC2" w:rsidRDefault="00C97DC2">
            <w:pPr>
              <w:pStyle w:val="ConsPlusNormal"/>
              <w:jc w:val="center"/>
            </w:pPr>
            <w:r>
              <w:t>18.</w:t>
            </w:r>
          </w:p>
        </w:tc>
        <w:tc>
          <w:tcPr>
            <w:tcW w:w="4680" w:type="dxa"/>
          </w:tcPr>
          <w:p w:rsidR="00C97DC2" w:rsidRDefault="00C97DC2">
            <w:pPr>
              <w:pStyle w:val="ConsPlusNormal"/>
              <w:jc w:val="both"/>
            </w:pPr>
            <w: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574" w:type="dxa"/>
          </w:tcPr>
          <w:p w:rsidR="00C97DC2" w:rsidRDefault="00C97DC2">
            <w:pPr>
              <w:pStyle w:val="ConsPlusNormal"/>
              <w:jc w:val="both"/>
            </w:pPr>
            <w:r>
              <w:t>за каждого обучающегося (воспитанника)</w:t>
            </w:r>
          </w:p>
        </w:tc>
        <w:tc>
          <w:tcPr>
            <w:tcW w:w="1170" w:type="dxa"/>
          </w:tcPr>
          <w:p w:rsidR="00C97DC2" w:rsidRDefault="00C97DC2">
            <w:pPr>
              <w:pStyle w:val="ConsPlusNormal"/>
            </w:pPr>
            <w:r>
              <w:t>0,5</w:t>
            </w:r>
          </w:p>
        </w:tc>
      </w:tr>
      <w:tr w:rsidR="00C97DC2">
        <w:tc>
          <w:tcPr>
            <w:tcW w:w="702" w:type="dxa"/>
          </w:tcPr>
          <w:p w:rsidR="00C97DC2" w:rsidRDefault="00C97DC2">
            <w:pPr>
              <w:pStyle w:val="ConsPlusNormal"/>
              <w:jc w:val="center"/>
            </w:pPr>
            <w:r>
              <w:t>19.</w:t>
            </w:r>
          </w:p>
        </w:tc>
        <w:tc>
          <w:tcPr>
            <w:tcW w:w="4680" w:type="dxa"/>
          </w:tcPr>
          <w:p w:rsidR="00C97DC2" w:rsidRDefault="00C97DC2">
            <w:pPr>
              <w:pStyle w:val="ConsPlusNormal"/>
              <w:jc w:val="both"/>
            </w:pPr>
            <w:r>
              <w:t>Наличие оборудованных и используемых в дошкольных группах помещений для разных видов активной деятельности (изостудия, театральная студия, "комната сказок", зимний сад и др.)</w:t>
            </w:r>
          </w:p>
        </w:tc>
        <w:tc>
          <w:tcPr>
            <w:tcW w:w="2574" w:type="dxa"/>
          </w:tcPr>
          <w:p w:rsidR="00C97DC2" w:rsidRDefault="00C97DC2">
            <w:pPr>
              <w:pStyle w:val="ConsPlusNormal"/>
              <w:jc w:val="both"/>
            </w:pPr>
            <w:r>
              <w:t>за каждый вид</w:t>
            </w:r>
          </w:p>
        </w:tc>
        <w:tc>
          <w:tcPr>
            <w:tcW w:w="1170" w:type="dxa"/>
          </w:tcPr>
          <w:p w:rsidR="00C97DC2" w:rsidRDefault="00C97DC2">
            <w:pPr>
              <w:pStyle w:val="ConsPlusNormal"/>
            </w:pPr>
            <w:r>
              <w:t>до 15</w:t>
            </w:r>
          </w:p>
        </w:tc>
      </w:tr>
      <w:tr w:rsidR="00C97DC2">
        <w:tc>
          <w:tcPr>
            <w:tcW w:w="702" w:type="dxa"/>
          </w:tcPr>
          <w:p w:rsidR="00C97DC2" w:rsidRDefault="00C97DC2">
            <w:pPr>
              <w:pStyle w:val="ConsPlusNormal"/>
              <w:jc w:val="center"/>
            </w:pPr>
            <w:r>
              <w:t>20.</w:t>
            </w:r>
          </w:p>
        </w:tc>
        <w:tc>
          <w:tcPr>
            <w:tcW w:w="4680" w:type="dxa"/>
          </w:tcPr>
          <w:p w:rsidR="00C97DC2" w:rsidRDefault="00C97DC2">
            <w:pPr>
              <w:pStyle w:val="ConsPlusNormal"/>
              <w:jc w:val="both"/>
            </w:pPr>
            <w: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групп компенсирующего вида</w:t>
            </w:r>
          </w:p>
        </w:tc>
        <w:tc>
          <w:tcPr>
            <w:tcW w:w="2574" w:type="dxa"/>
          </w:tcPr>
          <w:p w:rsidR="00C97DC2" w:rsidRDefault="00C97DC2">
            <w:pPr>
              <w:pStyle w:val="ConsPlusNormal"/>
              <w:jc w:val="both"/>
            </w:pPr>
            <w:r>
              <w:t>за каждого обучающегося (воспитанника)</w:t>
            </w:r>
          </w:p>
        </w:tc>
        <w:tc>
          <w:tcPr>
            <w:tcW w:w="1170" w:type="dxa"/>
          </w:tcPr>
          <w:p w:rsidR="00C97DC2" w:rsidRDefault="00C97DC2">
            <w:pPr>
              <w:pStyle w:val="ConsPlusNormal"/>
            </w:pPr>
            <w:r>
              <w:t>1</w:t>
            </w:r>
          </w:p>
        </w:tc>
      </w:tr>
    </w:tbl>
    <w:p w:rsidR="00C97DC2" w:rsidRDefault="00C97DC2">
      <w:pPr>
        <w:pStyle w:val="ConsPlusNormal"/>
        <w:ind w:firstLine="540"/>
        <w:jc w:val="both"/>
      </w:pPr>
    </w:p>
    <w:p w:rsidR="00C97DC2" w:rsidRDefault="00C97DC2">
      <w:pPr>
        <w:pStyle w:val="ConsPlusNormal"/>
        <w:ind w:firstLine="540"/>
        <w:jc w:val="both"/>
      </w:pPr>
      <w:r>
        <w:t xml:space="preserve">1.3. Образовательные учреждения относятся к I, II, III или IV группам по оплате труда руководителей по сумме баллов, определенных на основе </w:t>
      </w:r>
      <w:r>
        <w:lastRenderedPageBreak/>
        <w:t>указанных выше показателей деятельности, в соответствии со следующей таблицей:</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031"/>
        <w:gridCol w:w="936"/>
        <w:gridCol w:w="936"/>
        <w:gridCol w:w="936"/>
        <w:gridCol w:w="936"/>
      </w:tblGrid>
      <w:tr w:rsidR="00C97DC2">
        <w:tc>
          <w:tcPr>
            <w:tcW w:w="585" w:type="dxa"/>
            <w:vMerge w:val="restart"/>
          </w:tcPr>
          <w:p w:rsidR="00C97DC2" w:rsidRDefault="00C97DC2">
            <w:pPr>
              <w:pStyle w:val="ConsPlusNormal"/>
              <w:jc w:val="center"/>
            </w:pPr>
            <w:r>
              <w:lastRenderedPageBreak/>
              <w:t>N п/п</w:t>
            </w:r>
          </w:p>
        </w:tc>
        <w:tc>
          <w:tcPr>
            <w:tcW w:w="5031" w:type="dxa"/>
            <w:vMerge w:val="restart"/>
          </w:tcPr>
          <w:p w:rsidR="00C97DC2" w:rsidRDefault="00C97DC2">
            <w:pPr>
              <w:pStyle w:val="ConsPlusNormal"/>
              <w:jc w:val="center"/>
            </w:pPr>
            <w:r>
              <w:t>Тип (вид) образовательного учреждения</w:t>
            </w:r>
          </w:p>
        </w:tc>
        <w:tc>
          <w:tcPr>
            <w:tcW w:w="3744" w:type="dxa"/>
            <w:gridSpan w:val="4"/>
          </w:tcPr>
          <w:p w:rsidR="00C97DC2" w:rsidRDefault="00C97DC2">
            <w:pPr>
              <w:pStyle w:val="ConsPlusNormal"/>
              <w:jc w:val="center"/>
            </w:pPr>
            <w:r>
              <w:t>Группа, к которой учреждение относится по оплате труда руководителя в зависимости от суммы баллов</w:t>
            </w:r>
          </w:p>
        </w:tc>
      </w:tr>
      <w:tr w:rsidR="00C97DC2">
        <w:tc>
          <w:tcPr>
            <w:tcW w:w="585" w:type="dxa"/>
            <w:vMerge/>
          </w:tcPr>
          <w:p w:rsidR="00C97DC2" w:rsidRDefault="00C97DC2"/>
        </w:tc>
        <w:tc>
          <w:tcPr>
            <w:tcW w:w="5031" w:type="dxa"/>
            <w:vMerge/>
          </w:tcPr>
          <w:p w:rsidR="00C97DC2" w:rsidRDefault="00C97DC2"/>
        </w:tc>
        <w:tc>
          <w:tcPr>
            <w:tcW w:w="936" w:type="dxa"/>
          </w:tcPr>
          <w:p w:rsidR="00C97DC2" w:rsidRDefault="00C97DC2">
            <w:pPr>
              <w:pStyle w:val="ConsPlusNormal"/>
              <w:jc w:val="center"/>
            </w:pPr>
            <w:r>
              <w:t>I</w:t>
            </w:r>
          </w:p>
        </w:tc>
        <w:tc>
          <w:tcPr>
            <w:tcW w:w="936" w:type="dxa"/>
          </w:tcPr>
          <w:p w:rsidR="00C97DC2" w:rsidRDefault="00C97DC2">
            <w:pPr>
              <w:pStyle w:val="ConsPlusNormal"/>
              <w:jc w:val="center"/>
            </w:pPr>
            <w:r>
              <w:t>II</w:t>
            </w:r>
          </w:p>
        </w:tc>
        <w:tc>
          <w:tcPr>
            <w:tcW w:w="936" w:type="dxa"/>
          </w:tcPr>
          <w:p w:rsidR="00C97DC2" w:rsidRDefault="00C97DC2">
            <w:pPr>
              <w:pStyle w:val="ConsPlusNormal"/>
              <w:jc w:val="center"/>
            </w:pPr>
            <w:r>
              <w:t>III</w:t>
            </w:r>
          </w:p>
        </w:tc>
        <w:tc>
          <w:tcPr>
            <w:tcW w:w="936" w:type="dxa"/>
          </w:tcPr>
          <w:p w:rsidR="00C97DC2" w:rsidRDefault="00C97DC2">
            <w:pPr>
              <w:pStyle w:val="ConsPlusNormal"/>
              <w:jc w:val="center"/>
            </w:pPr>
            <w:r>
              <w:t>IV</w:t>
            </w:r>
          </w:p>
        </w:tc>
      </w:tr>
      <w:tr w:rsidR="00C97DC2">
        <w:tc>
          <w:tcPr>
            <w:tcW w:w="585" w:type="dxa"/>
          </w:tcPr>
          <w:p w:rsidR="00C97DC2" w:rsidRDefault="00C97DC2">
            <w:pPr>
              <w:pStyle w:val="ConsPlusNormal"/>
            </w:pPr>
            <w:r>
              <w:t>1.</w:t>
            </w:r>
          </w:p>
        </w:tc>
        <w:tc>
          <w:tcPr>
            <w:tcW w:w="5031" w:type="dxa"/>
          </w:tcPr>
          <w:p w:rsidR="00C97DC2" w:rsidRDefault="00C97DC2">
            <w:pPr>
              <w:pStyle w:val="ConsPlusNormal"/>
              <w:jc w:val="both"/>
            </w:pPr>
            <w:r>
              <w:t>Государственные учреждения начального и среднего профессионального образования, общеобразовательные лицеи и гимназии</w:t>
            </w:r>
          </w:p>
        </w:tc>
        <w:tc>
          <w:tcPr>
            <w:tcW w:w="936" w:type="dxa"/>
          </w:tcPr>
          <w:p w:rsidR="00C97DC2" w:rsidRDefault="00C97DC2">
            <w:pPr>
              <w:pStyle w:val="ConsPlusNormal"/>
            </w:pPr>
            <w:r>
              <w:t>свыше 400</w:t>
            </w:r>
          </w:p>
        </w:tc>
        <w:tc>
          <w:tcPr>
            <w:tcW w:w="936" w:type="dxa"/>
          </w:tcPr>
          <w:p w:rsidR="00C97DC2" w:rsidRDefault="00C97DC2">
            <w:pPr>
              <w:pStyle w:val="ConsPlusNormal"/>
            </w:pPr>
            <w:r>
              <w:t>до 400</w:t>
            </w:r>
          </w:p>
        </w:tc>
        <w:tc>
          <w:tcPr>
            <w:tcW w:w="936" w:type="dxa"/>
          </w:tcPr>
          <w:p w:rsidR="00C97DC2" w:rsidRDefault="00C97DC2">
            <w:pPr>
              <w:pStyle w:val="ConsPlusNormal"/>
            </w:pPr>
            <w:r>
              <w:t>до 300</w:t>
            </w:r>
          </w:p>
        </w:tc>
        <w:tc>
          <w:tcPr>
            <w:tcW w:w="936" w:type="dxa"/>
          </w:tcPr>
          <w:p w:rsidR="00C97DC2" w:rsidRDefault="00C97DC2">
            <w:pPr>
              <w:pStyle w:val="ConsPlusNormal"/>
            </w:pPr>
          </w:p>
        </w:tc>
      </w:tr>
      <w:tr w:rsidR="00C97DC2">
        <w:tc>
          <w:tcPr>
            <w:tcW w:w="585" w:type="dxa"/>
          </w:tcPr>
          <w:p w:rsidR="00C97DC2" w:rsidRDefault="00C97DC2">
            <w:pPr>
              <w:pStyle w:val="ConsPlusNormal"/>
            </w:pPr>
            <w:r>
              <w:t>2.</w:t>
            </w:r>
          </w:p>
        </w:tc>
        <w:tc>
          <w:tcPr>
            <w:tcW w:w="5031" w:type="dxa"/>
          </w:tcPr>
          <w:p w:rsidR="00C97DC2" w:rsidRDefault="00C97DC2">
            <w:pPr>
              <w:pStyle w:val="ConsPlusNormal"/>
              <w:jc w:val="both"/>
            </w:pPr>
            <w:r>
              <w:t>Государственные учреждения начального и среднего профессионального образования: профессиональные лицеи, колледжи</w:t>
            </w:r>
          </w:p>
        </w:tc>
        <w:tc>
          <w:tcPr>
            <w:tcW w:w="936" w:type="dxa"/>
          </w:tcPr>
          <w:p w:rsidR="00C97DC2" w:rsidRDefault="00C97DC2">
            <w:pPr>
              <w:pStyle w:val="ConsPlusNormal"/>
            </w:pPr>
            <w:r>
              <w:t>свыше 350</w:t>
            </w:r>
          </w:p>
        </w:tc>
        <w:tc>
          <w:tcPr>
            <w:tcW w:w="936" w:type="dxa"/>
          </w:tcPr>
          <w:p w:rsidR="00C97DC2" w:rsidRDefault="00C97DC2">
            <w:pPr>
              <w:pStyle w:val="ConsPlusNormal"/>
            </w:pPr>
            <w:r>
              <w:t>до 350</w:t>
            </w:r>
          </w:p>
        </w:tc>
        <w:tc>
          <w:tcPr>
            <w:tcW w:w="936" w:type="dxa"/>
          </w:tcPr>
          <w:p w:rsidR="00C97DC2" w:rsidRDefault="00C97DC2">
            <w:pPr>
              <w:pStyle w:val="ConsPlusNormal"/>
            </w:pPr>
          </w:p>
        </w:tc>
        <w:tc>
          <w:tcPr>
            <w:tcW w:w="936" w:type="dxa"/>
          </w:tcPr>
          <w:p w:rsidR="00C97DC2" w:rsidRDefault="00C97DC2">
            <w:pPr>
              <w:pStyle w:val="ConsPlusNormal"/>
            </w:pPr>
          </w:p>
        </w:tc>
      </w:tr>
      <w:tr w:rsidR="00C97DC2">
        <w:tc>
          <w:tcPr>
            <w:tcW w:w="585" w:type="dxa"/>
          </w:tcPr>
          <w:p w:rsidR="00C97DC2" w:rsidRDefault="00C97DC2">
            <w:pPr>
              <w:pStyle w:val="ConsPlusNormal"/>
            </w:pPr>
            <w:r>
              <w:t>3.</w:t>
            </w:r>
          </w:p>
        </w:tc>
        <w:tc>
          <w:tcPr>
            <w:tcW w:w="5031" w:type="dxa"/>
          </w:tcPr>
          <w:p w:rsidR="00C97DC2" w:rsidRDefault="00C97DC2">
            <w:pPr>
              <w:pStyle w:val="ConsPlusNormal"/>
              <w:jc w:val="both"/>
            </w:pPr>
            <w:r>
              <w:t>Специализированные детско-юношеские спортивные школы олимпийского резерва, школы высшего спортивного мастерства</w:t>
            </w:r>
          </w:p>
        </w:tc>
        <w:tc>
          <w:tcPr>
            <w:tcW w:w="936" w:type="dxa"/>
          </w:tcPr>
          <w:p w:rsidR="00C97DC2" w:rsidRDefault="00C97DC2">
            <w:pPr>
              <w:pStyle w:val="ConsPlusNormal"/>
            </w:pPr>
            <w:r>
              <w:t>свыше 350</w:t>
            </w:r>
          </w:p>
        </w:tc>
        <w:tc>
          <w:tcPr>
            <w:tcW w:w="936" w:type="dxa"/>
          </w:tcPr>
          <w:p w:rsidR="00C97DC2" w:rsidRDefault="00C97DC2">
            <w:pPr>
              <w:pStyle w:val="ConsPlusNormal"/>
            </w:pPr>
            <w:r>
              <w:t>до 350</w:t>
            </w:r>
          </w:p>
        </w:tc>
        <w:tc>
          <w:tcPr>
            <w:tcW w:w="936" w:type="dxa"/>
          </w:tcPr>
          <w:p w:rsidR="00C97DC2" w:rsidRDefault="00C97DC2">
            <w:pPr>
              <w:pStyle w:val="ConsPlusNormal"/>
            </w:pPr>
            <w:r>
              <w:t>до 250</w:t>
            </w:r>
          </w:p>
        </w:tc>
        <w:tc>
          <w:tcPr>
            <w:tcW w:w="936" w:type="dxa"/>
          </w:tcPr>
          <w:p w:rsidR="00C97DC2" w:rsidRDefault="00C97DC2">
            <w:pPr>
              <w:pStyle w:val="ConsPlusNormal"/>
            </w:pPr>
          </w:p>
        </w:tc>
      </w:tr>
      <w:tr w:rsidR="00C97DC2">
        <w:tc>
          <w:tcPr>
            <w:tcW w:w="585" w:type="dxa"/>
          </w:tcPr>
          <w:p w:rsidR="00C97DC2" w:rsidRDefault="00C97DC2">
            <w:pPr>
              <w:pStyle w:val="ConsPlusNormal"/>
            </w:pPr>
            <w:r>
              <w:t>4.</w:t>
            </w:r>
          </w:p>
        </w:tc>
        <w:tc>
          <w:tcPr>
            <w:tcW w:w="5031" w:type="dxa"/>
          </w:tcPr>
          <w:p w:rsidR="00C97DC2" w:rsidRDefault="00C97DC2">
            <w:pPr>
              <w:pStyle w:val="ConsPlusNormal"/>
              <w:jc w:val="both"/>
            </w:pPr>
            <w:r>
              <w:t xml:space="preserve">Государственные 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отклонениями в развитии, оздоровительные образовательные учреждения санаторного типа для детей, </w:t>
            </w:r>
            <w:r>
              <w:lastRenderedPageBreak/>
              <w:t>нуждающихся в длительном лечении, специальные образовательные учреждения для детей и подростков с девиантным поведением, общеобразовательные школы-интернаты</w:t>
            </w:r>
          </w:p>
        </w:tc>
        <w:tc>
          <w:tcPr>
            <w:tcW w:w="936" w:type="dxa"/>
          </w:tcPr>
          <w:p w:rsidR="00C97DC2" w:rsidRDefault="00C97DC2">
            <w:pPr>
              <w:pStyle w:val="ConsPlusNormal"/>
            </w:pPr>
            <w:r>
              <w:lastRenderedPageBreak/>
              <w:t>свыше 350</w:t>
            </w:r>
          </w:p>
        </w:tc>
        <w:tc>
          <w:tcPr>
            <w:tcW w:w="936" w:type="dxa"/>
          </w:tcPr>
          <w:p w:rsidR="00C97DC2" w:rsidRDefault="00C97DC2">
            <w:pPr>
              <w:pStyle w:val="ConsPlusNormal"/>
            </w:pPr>
            <w:r>
              <w:t>до 350</w:t>
            </w:r>
          </w:p>
        </w:tc>
        <w:tc>
          <w:tcPr>
            <w:tcW w:w="936" w:type="dxa"/>
          </w:tcPr>
          <w:p w:rsidR="00C97DC2" w:rsidRDefault="00C97DC2">
            <w:pPr>
              <w:pStyle w:val="ConsPlusNormal"/>
            </w:pPr>
            <w:r>
              <w:t>до 250</w:t>
            </w:r>
          </w:p>
        </w:tc>
        <w:tc>
          <w:tcPr>
            <w:tcW w:w="936" w:type="dxa"/>
          </w:tcPr>
          <w:p w:rsidR="00C97DC2" w:rsidRDefault="00C97DC2">
            <w:pPr>
              <w:pStyle w:val="ConsPlusNormal"/>
            </w:pPr>
            <w:r>
              <w:t>до 150</w:t>
            </w:r>
          </w:p>
        </w:tc>
      </w:tr>
      <w:tr w:rsidR="00C97DC2">
        <w:tc>
          <w:tcPr>
            <w:tcW w:w="585" w:type="dxa"/>
          </w:tcPr>
          <w:p w:rsidR="00C97DC2" w:rsidRDefault="00C97DC2">
            <w:pPr>
              <w:pStyle w:val="ConsPlusNormal"/>
            </w:pPr>
            <w:r>
              <w:t>5.</w:t>
            </w:r>
          </w:p>
        </w:tc>
        <w:tc>
          <w:tcPr>
            <w:tcW w:w="5031" w:type="dxa"/>
          </w:tcPr>
          <w:p w:rsidR="00C97DC2" w:rsidRDefault="00C97DC2">
            <w:pPr>
              <w:pStyle w:val="ConsPlusNormal"/>
              <w:jc w:val="both"/>
            </w:pPr>
            <w:r>
              <w:t>Школы и другие общеобразовательные учреждения, дошкольные образовательные учреждения, учреждения дополнительного образования детей, межшкольные учебные комбинаты (центры) и другие государственные образовательные учреждения</w:t>
            </w:r>
          </w:p>
        </w:tc>
        <w:tc>
          <w:tcPr>
            <w:tcW w:w="936" w:type="dxa"/>
          </w:tcPr>
          <w:p w:rsidR="00C97DC2" w:rsidRDefault="00C97DC2">
            <w:pPr>
              <w:pStyle w:val="ConsPlusNormal"/>
            </w:pPr>
            <w:r>
              <w:t>свыше 500</w:t>
            </w:r>
          </w:p>
        </w:tc>
        <w:tc>
          <w:tcPr>
            <w:tcW w:w="936" w:type="dxa"/>
          </w:tcPr>
          <w:p w:rsidR="00C97DC2" w:rsidRDefault="00C97DC2">
            <w:pPr>
              <w:pStyle w:val="ConsPlusNormal"/>
            </w:pPr>
            <w:r>
              <w:t>до 500</w:t>
            </w:r>
          </w:p>
        </w:tc>
        <w:tc>
          <w:tcPr>
            <w:tcW w:w="936" w:type="dxa"/>
          </w:tcPr>
          <w:p w:rsidR="00C97DC2" w:rsidRDefault="00C97DC2">
            <w:pPr>
              <w:pStyle w:val="ConsPlusNormal"/>
            </w:pPr>
            <w:r>
              <w:t>до 350</w:t>
            </w:r>
          </w:p>
        </w:tc>
        <w:tc>
          <w:tcPr>
            <w:tcW w:w="936" w:type="dxa"/>
          </w:tcPr>
          <w:p w:rsidR="00C97DC2" w:rsidRDefault="00C97DC2">
            <w:pPr>
              <w:pStyle w:val="ConsPlusNormal"/>
            </w:pPr>
            <w:r>
              <w:t>до 200</w:t>
            </w: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ind w:firstLine="540"/>
        <w:jc w:val="both"/>
      </w:pPr>
    </w:p>
    <w:p w:rsidR="00C97DC2" w:rsidRDefault="00C97DC2">
      <w:pPr>
        <w:pStyle w:val="ConsPlusNormal"/>
        <w:jc w:val="center"/>
      </w:pPr>
      <w:r>
        <w:t>ПОРЯДОК</w:t>
      </w:r>
    </w:p>
    <w:p w:rsidR="00C97DC2" w:rsidRDefault="00C97DC2">
      <w:pPr>
        <w:pStyle w:val="ConsPlusNormal"/>
        <w:jc w:val="center"/>
      </w:pPr>
      <w:r>
        <w:t>отнесения учреждений к группам по оплате труда</w:t>
      </w:r>
    </w:p>
    <w:p w:rsidR="00C97DC2" w:rsidRDefault="00C97DC2">
      <w:pPr>
        <w:pStyle w:val="ConsPlusNormal"/>
        <w:jc w:val="center"/>
      </w:pPr>
      <w:r>
        <w:t>руководящих работников</w:t>
      </w:r>
    </w:p>
    <w:p w:rsidR="00C97DC2" w:rsidRDefault="00C97DC2">
      <w:pPr>
        <w:pStyle w:val="ConsPlusNormal"/>
        <w:ind w:firstLine="540"/>
        <w:jc w:val="both"/>
      </w:pPr>
    </w:p>
    <w:p w:rsidR="00C97DC2" w:rsidRDefault="00C97DC2">
      <w:pPr>
        <w:pStyle w:val="ConsPlusNormal"/>
        <w:ind w:firstLine="540"/>
        <w:jc w:val="both"/>
      </w:pPr>
      <w:r>
        <w:t>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C97DC2" w:rsidRDefault="00C97DC2">
      <w:pPr>
        <w:pStyle w:val="ConsPlusNormal"/>
        <w:spacing w:before="280"/>
        <w:ind w:firstLine="540"/>
        <w:jc w:val="both"/>
      </w:pPr>
      <w: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rsidR="00C97DC2" w:rsidRDefault="00C97DC2">
      <w:pPr>
        <w:pStyle w:val="ConsPlusNormal"/>
        <w:spacing w:before="280"/>
        <w:ind w:firstLine="540"/>
        <w:jc w:val="both"/>
      </w:pPr>
      <w:r>
        <w:t>2. При наличии других показателей, не указанных в настоящем Порядке,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C97DC2" w:rsidRDefault="00C97DC2">
      <w:pPr>
        <w:pStyle w:val="ConsPlusNormal"/>
        <w:spacing w:before="280"/>
        <w:ind w:firstLine="540"/>
        <w:jc w:val="both"/>
      </w:pPr>
      <w:r>
        <w:t>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p>
    <w:p w:rsidR="00C97DC2" w:rsidRDefault="00C97DC2">
      <w:pPr>
        <w:pStyle w:val="ConsPlusNormal"/>
        <w:spacing w:before="280"/>
        <w:ind w:firstLine="540"/>
        <w:jc w:val="both"/>
      </w:pPr>
      <w:r>
        <w:t>4. При установлении группы по оплате труда руководящих работников контингент обучающихся (воспитанников) учреждений определяется по:</w:t>
      </w:r>
    </w:p>
    <w:p w:rsidR="00C97DC2" w:rsidRDefault="00C97DC2">
      <w:pPr>
        <w:pStyle w:val="ConsPlusNormal"/>
        <w:spacing w:before="280"/>
        <w:ind w:firstLine="540"/>
        <w:jc w:val="both"/>
      </w:pPr>
      <w:r>
        <w:t>государственным общеобразовательным учреждениям - по списочному составу на начало учебного года;</w:t>
      </w:r>
    </w:p>
    <w:p w:rsidR="00C97DC2" w:rsidRDefault="00C97DC2">
      <w:pPr>
        <w:pStyle w:val="ConsPlusNormal"/>
        <w:spacing w:before="280"/>
        <w:ind w:firstLine="540"/>
        <w:jc w:val="both"/>
      </w:pPr>
      <w:r>
        <w:t>учреждениям начального и среднего профессионального образования - по списочному составу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C97DC2" w:rsidRDefault="00C97DC2">
      <w:pPr>
        <w:pStyle w:val="ConsPlusNormal"/>
        <w:spacing w:before="280"/>
        <w:ind w:firstLine="540"/>
        <w:jc w:val="both"/>
      </w:pPr>
      <w:r>
        <w:t>детским домам, школам-интернатам для детей-сирот и детей, оставшихся без попечения родителей, - по списочному составу по состоянию на 1 января;</w:t>
      </w:r>
    </w:p>
    <w:p w:rsidR="00C97DC2" w:rsidRDefault="00C97DC2">
      <w:pPr>
        <w:pStyle w:val="ConsPlusNormal"/>
        <w:spacing w:before="280"/>
        <w:ind w:firstLine="540"/>
        <w:jc w:val="both"/>
      </w:pPr>
      <w:r>
        <w:t>учреждениям дополнительного образования детей, в том числе спортивной направленности, - по списочному составу постоянно обучающихся по состоянию на 1 января. При этом в списочном составе обучающихся в учреждениях дополнительного образования детей занимающиеся в нескольких кружках, секциях, группах учитываются 1 раз.</w:t>
      </w:r>
    </w:p>
    <w:p w:rsidR="00C97DC2" w:rsidRDefault="00C97DC2">
      <w:pPr>
        <w:pStyle w:val="ConsPlusNormal"/>
        <w:spacing w:before="280"/>
        <w:ind w:firstLine="540"/>
        <w:jc w:val="both"/>
      </w:pPr>
      <w:r>
        <w:t xml:space="preserve">Участники экскурсионно-туристских, спортивных и других массовых мероприятий учитываются в среднегодовом исчислении путем умножения </w:t>
      </w:r>
      <w:r>
        <w:lastRenderedPageBreak/>
        <w:t>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97DC2" w:rsidRDefault="00C97DC2">
      <w:pPr>
        <w:pStyle w:val="ConsPlusNormal"/>
        <w:spacing w:before="280"/>
        <w:ind w:firstLine="540"/>
        <w:jc w:val="both"/>
      </w:pPr>
      <w:r>
        <w:t>Например, в течение предыдущего календарного года были проведены следующие массовые и экскурсионно-туристские мероприятия: 5 однодневных мероприятий с охватом 800 человек, 3 однодневных - с охватом 200 человек, 10 двухдневных - с охватом 50 человек, 3 однодневных - с охватом 200 человек, 2 четырехдневных - с охватом 400 человек. Среднегодовое количество участников составило:</w:t>
      </w:r>
    </w:p>
    <w:p w:rsidR="00C97DC2" w:rsidRDefault="00C97DC2">
      <w:pPr>
        <w:pStyle w:val="ConsPlusNormal"/>
        <w:ind w:firstLine="540"/>
        <w:jc w:val="both"/>
      </w:pPr>
    </w:p>
    <w:p w:rsidR="00C97DC2" w:rsidRDefault="00C97DC2">
      <w:pPr>
        <w:pStyle w:val="ConsPlusNonformat"/>
        <w:jc w:val="both"/>
      </w:pPr>
      <w:r>
        <w:t>(800 х 5) + (200 х 3) + (50 х 10 х 2) + (200 х 3) + (400 х 2 х 4)</w:t>
      </w:r>
    </w:p>
    <w:p w:rsidR="00C97DC2" w:rsidRDefault="00C97DC2">
      <w:pPr>
        <w:pStyle w:val="ConsPlusNonformat"/>
        <w:jc w:val="both"/>
      </w:pPr>
      <w:r>
        <w:t>----------------------------------------------------------------- = 25,7;</w:t>
      </w:r>
    </w:p>
    <w:p w:rsidR="00C97DC2" w:rsidRDefault="00C97DC2">
      <w:pPr>
        <w:pStyle w:val="ConsPlusNonformat"/>
        <w:jc w:val="both"/>
      </w:pPr>
      <w:r>
        <w:t xml:space="preserve">                                365</w:t>
      </w:r>
    </w:p>
    <w:p w:rsidR="00C97DC2" w:rsidRDefault="00C97DC2">
      <w:pPr>
        <w:pStyle w:val="ConsPlusNormal"/>
        <w:jc w:val="both"/>
      </w:pPr>
    </w:p>
    <w:p w:rsidR="00C97DC2" w:rsidRDefault="00C97DC2">
      <w:pPr>
        <w:pStyle w:val="ConsPlusNormal"/>
        <w:ind w:firstLine="540"/>
        <w:jc w:val="both"/>
      </w:pPr>
      <w:r>
        <w:t>оздоровительным лагерям всех видов и наименований - по количеству принятых на отдых и оздоровление в смену (заезд);</w:t>
      </w:r>
    </w:p>
    <w:p w:rsidR="00C97DC2" w:rsidRDefault="00C97DC2">
      <w:pPr>
        <w:pStyle w:val="ConsPlusNormal"/>
        <w:spacing w:before="280"/>
        <w:ind w:firstLine="540"/>
        <w:jc w:val="both"/>
      </w:pPr>
      <w:r>
        <w:t>межшкольным учебным комбинатам (центрам), учебным компьютерным центрам - по списочному составу обучающихся (воспитанников) на начало учебного года, для которых обучение проводится менее 3 раз в неделю - с коэффициентом 0,25; 3 раза в неделю - с коэффициентом 0,5; 4 раза и более - с коэффициентом 1,0.</w:t>
      </w:r>
    </w:p>
    <w:p w:rsidR="00C97DC2" w:rsidRDefault="00C97DC2">
      <w:pPr>
        <w:pStyle w:val="ConsPlusNormal"/>
        <w:spacing w:before="280"/>
        <w:ind w:firstLine="540"/>
        <w:jc w:val="both"/>
      </w:pPr>
      <w:r>
        <w:t>5.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C97DC2" w:rsidRDefault="00C97DC2">
      <w:pPr>
        <w:pStyle w:val="ConsPlusNormal"/>
        <w:spacing w:before="280"/>
        <w:ind w:firstLine="540"/>
        <w:jc w:val="both"/>
      </w:pPr>
      <w:r>
        <w:t>Пункт 1 таблицы "Объемные показатели деятельности образовательных учреждений"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C97DC2" w:rsidRDefault="00C97DC2">
      <w:pPr>
        <w:pStyle w:val="ConsPlusNormal"/>
        <w:spacing w:before="280"/>
        <w:ind w:firstLine="540"/>
        <w:jc w:val="both"/>
      </w:pPr>
      <w:r>
        <w:t>6.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rsidR="00C97DC2" w:rsidRDefault="00C97DC2">
      <w:pPr>
        <w:pStyle w:val="ConsPlusNormal"/>
        <w:spacing w:before="280"/>
        <w:ind w:firstLine="540"/>
        <w:jc w:val="both"/>
      </w:pPr>
      <w:r>
        <w:t>7. Районные и городские методические (учебно-методические) кабинеты (центры) относятся ко II группе по оплате труда руководителей.</w:t>
      </w:r>
    </w:p>
    <w:p w:rsidR="00C97DC2" w:rsidRDefault="00C97DC2">
      <w:pPr>
        <w:pStyle w:val="ConsPlusNormal"/>
        <w:spacing w:before="280"/>
        <w:ind w:firstLine="540"/>
        <w:jc w:val="both"/>
      </w:pPr>
      <w:r>
        <w:t>Республиканские методические (учебно-методические) кабинеты (центры), республиканские (зональные) психолого-медико-педагогические консультации и учреждения высшего и дополнительного образования - к I группе по оплате труда руководителей.</w:t>
      </w:r>
    </w:p>
    <w:p w:rsidR="00C97DC2" w:rsidRDefault="00C97DC2">
      <w:pPr>
        <w:pStyle w:val="ConsPlusNormal"/>
        <w:spacing w:before="280"/>
        <w:ind w:firstLine="540"/>
        <w:jc w:val="both"/>
      </w:pPr>
      <w:r>
        <w:lastRenderedPageBreak/>
        <w:t>8. Учреждения дополнительного образования детей республиканского подчинения относятся к I группе по оплате труда руководителей.</w:t>
      </w:r>
    </w:p>
    <w:p w:rsidR="00C97DC2" w:rsidRDefault="00C97DC2">
      <w:pPr>
        <w:pStyle w:val="ConsPlusNormal"/>
        <w:spacing w:before="280"/>
        <w:ind w:firstLine="540"/>
        <w:jc w:val="both"/>
      </w:pPr>
      <w:r>
        <w:t>9. Министерство образования Республики Башкортостан устанавливает объемные показатели по государственным учреждениям образования, не являющимся образовательными учреждениями (информационно-прокатные центры, хозяйственные конторы, центры педагогической информации и др.), для отнесения их к одной из следующих четырех групп по оплате труда руководителей в зависимости от количества обслуживаемых образовательных учреждений:</w:t>
      </w:r>
    </w:p>
    <w:p w:rsidR="00C97DC2" w:rsidRDefault="00C97DC2">
      <w:pPr>
        <w:pStyle w:val="ConsPlusNormal"/>
        <w:spacing w:before="280"/>
        <w:ind w:firstLine="540"/>
        <w:jc w:val="both"/>
      </w:pPr>
      <w:r>
        <w:t>до 30 обслуживаемых учреждений - к IV группе по оплате труда руководителей;</w:t>
      </w:r>
    </w:p>
    <w:p w:rsidR="00C97DC2" w:rsidRDefault="00C97DC2">
      <w:pPr>
        <w:pStyle w:val="ConsPlusNormal"/>
        <w:spacing w:before="280"/>
        <w:ind w:firstLine="540"/>
        <w:jc w:val="both"/>
      </w:pPr>
      <w:r>
        <w:t>от 31 до 70 обслуживаемых учреждений - к III группе по оплате труда руководителей;</w:t>
      </w:r>
    </w:p>
    <w:p w:rsidR="00C97DC2" w:rsidRDefault="00C97DC2">
      <w:pPr>
        <w:pStyle w:val="ConsPlusNormal"/>
        <w:spacing w:before="280"/>
        <w:ind w:firstLine="540"/>
        <w:jc w:val="both"/>
      </w:pPr>
      <w:r>
        <w:t>от 71 до 100 обслуживаемых учреждений - ко II группе по оплате труда руководителей;</w:t>
      </w:r>
    </w:p>
    <w:p w:rsidR="00C97DC2" w:rsidRDefault="00C97DC2">
      <w:pPr>
        <w:pStyle w:val="ConsPlusNormal"/>
        <w:spacing w:before="280"/>
        <w:ind w:firstLine="540"/>
        <w:jc w:val="both"/>
      </w:pPr>
      <w:r>
        <w:t>от 101 и выше обслуживаемых учреждений - к I группе по оплате труда руководителей.</w:t>
      </w: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1"/>
      </w:pPr>
      <w:r>
        <w:t>Приложение N 2</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bookmarkStart w:id="20" w:name="P924"/>
      <w:bookmarkEnd w:id="20"/>
      <w:r>
        <w:t>РАЗМЕРЫ</w:t>
      </w:r>
    </w:p>
    <w:p w:rsidR="00C97DC2" w:rsidRDefault="00C97DC2">
      <w:pPr>
        <w:pStyle w:val="ConsPlusTitle"/>
        <w:jc w:val="center"/>
      </w:pPr>
      <w:r>
        <w:t>КОМПЕНСАЦИОННЫХ ВЫПЛАТ С УЧЕТОМ СПЕЦИФИКИ РАБОТЫ</w:t>
      </w:r>
    </w:p>
    <w:p w:rsidR="00C97DC2" w:rsidRDefault="00C97DC2">
      <w:pPr>
        <w:pStyle w:val="ConsPlusTitle"/>
        <w:jc w:val="center"/>
      </w:pPr>
      <w:r>
        <w:t>В УЧРЕЖДЕНИЯХ (КЛАССАХ, ГРУППАХ) В ЗАВИСИМОСТИ</w:t>
      </w:r>
    </w:p>
    <w:p w:rsidR="00C97DC2" w:rsidRDefault="00C97DC2">
      <w:pPr>
        <w:pStyle w:val="ConsPlusTitle"/>
        <w:jc w:val="center"/>
      </w:pPr>
      <w:r>
        <w:t xml:space="preserve">ОТ ИХ ТИПОВ, ВИДОВ </w:t>
      </w:r>
      <w:hyperlink w:anchor="P976" w:history="1">
        <w:r>
          <w:rPr>
            <w:color w:val="0000FF"/>
          </w:rPr>
          <w:t>&lt;*&gt;</w:t>
        </w:r>
      </w:hyperlink>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0"/>
        <w:gridCol w:w="1872"/>
      </w:tblGrid>
      <w:tr w:rsidR="00C97DC2">
        <w:tc>
          <w:tcPr>
            <w:tcW w:w="7020" w:type="dxa"/>
          </w:tcPr>
          <w:p w:rsidR="00C97DC2" w:rsidRDefault="00C97DC2">
            <w:pPr>
              <w:pStyle w:val="ConsPlusNormal"/>
              <w:jc w:val="center"/>
            </w:pPr>
            <w:r>
              <w:lastRenderedPageBreak/>
              <w:t>Наименование показателя</w:t>
            </w:r>
          </w:p>
        </w:tc>
        <w:tc>
          <w:tcPr>
            <w:tcW w:w="1872" w:type="dxa"/>
          </w:tcPr>
          <w:p w:rsidR="00C97DC2" w:rsidRDefault="00C97DC2">
            <w:pPr>
              <w:pStyle w:val="ConsPlusNormal"/>
              <w:jc w:val="center"/>
            </w:pPr>
            <w:r>
              <w:t>Размер, %</w:t>
            </w:r>
          </w:p>
        </w:tc>
      </w:tr>
      <w:tr w:rsidR="00C97DC2">
        <w:tc>
          <w:tcPr>
            <w:tcW w:w="7020" w:type="dxa"/>
          </w:tcPr>
          <w:p w:rsidR="00C97DC2" w:rsidRDefault="00C97DC2">
            <w:pPr>
              <w:pStyle w:val="ConsPlusNormal"/>
              <w:jc w:val="both"/>
            </w:pPr>
            <w:r>
              <w:t>Специалистам и руководящим работникам за работу в образовательных учреждениях, расположенных в сельской местности и рабочих поселках в соответствии с законодательством Республики Башкортостан</w:t>
            </w:r>
          </w:p>
        </w:tc>
        <w:tc>
          <w:tcPr>
            <w:tcW w:w="1872" w:type="dxa"/>
          </w:tcPr>
          <w:p w:rsidR="00C97DC2" w:rsidRDefault="00C97DC2">
            <w:pPr>
              <w:pStyle w:val="ConsPlusNormal"/>
            </w:pPr>
            <w:r>
              <w:t>25</w:t>
            </w:r>
          </w:p>
        </w:tc>
      </w:tr>
      <w:tr w:rsidR="00C97DC2">
        <w:tc>
          <w:tcPr>
            <w:tcW w:w="7020" w:type="dxa"/>
          </w:tcPr>
          <w:p w:rsidR="00C97DC2" w:rsidRDefault="00C97DC2">
            <w:pPr>
              <w:pStyle w:val="ConsPlusNormal"/>
              <w:jc w:val="both"/>
            </w:pPr>
            <w: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72" w:type="dxa"/>
          </w:tcPr>
          <w:p w:rsidR="00C97DC2" w:rsidRDefault="00C97DC2">
            <w:pPr>
              <w:pStyle w:val="ConsPlusNormal"/>
            </w:pPr>
            <w:r>
              <w:t>20</w:t>
            </w:r>
          </w:p>
        </w:tc>
      </w:tr>
      <w:tr w:rsidR="00C97DC2">
        <w:tc>
          <w:tcPr>
            <w:tcW w:w="7020" w:type="dxa"/>
          </w:tcPr>
          <w:p w:rsidR="00C97DC2" w:rsidRDefault="00C97DC2">
            <w:pPr>
              <w:pStyle w:val="ConsPlusNormal"/>
              <w:jc w:val="both"/>
            </w:pPr>
            <w:r>
              <w:t>Руководителям, заместителям руководителя, руководителям структурных подразделений, педагогическим работникам колледжей</w:t>
            </w:r>
          </w:p>
        </w:tc>
        <w:tc>
          <w:tcPr>
            <w:tcW w:w="1872" w:type="dxa"/>
          </w:tcPr>
          <w:p w:rsidR="00C97DC2" w:rsidRDefault="00C97DC2">
            <w:pPr>
              <w:pStyle w:val="ConsPlusNormal"/>
            </w:pPr>
            <w:r>
              <w:t>15</w:t>
            </w:r>
          </w:p>
        </w:tc>
      </w:tr>
      <w:tr w:rsidR="00C97DC2">
        <w:tblPrEx>
          <w:tblBorders>
            <w:insideH w:val="nil"/>
          </w:tblBorders>
        </w:tblPrEx>
        <w:tc>
          <w:tcPr>
            <w:tcW w:w="7020" w:type="dxa"/>
            <w:tcBorders>
              <w:bottom w:val="nil"/>
            </w:tcBorders>
          </w:tcPr>
          <w:p w:rsidR="00C97DC2" w:rsidRDefault="00C97DC2">
            <w:pPr>
              <w:pStyle w:val="ConsPlusNormal"/>
              <w:jc w:val="both"/>
            </w:pPr>
            <w:r>
              <w:t>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1872" w:type="dxa"/>
            <w:tcBorders>
              <w:bottom w:val="nil"/>
            </w:tcBorders>
          </w:tcPr>
          <w:p w:rsidR="00C97DC2" w:rsidRDefault="00C97DC2">
            <w:pPr>
              <w:pStyle w:val="ConsPlusNormal"/>
            </w:pPr>
            <w:r>
              <w:t>15</w:t>
            </w:r>
          </w:p>
        </w:tc>
      </w:tr>
      <w:tr w:rsidR="00C97DC2">
        <w:tblPrEx>
          <w:tblBorders>
            <w:insideH w:val="nil"/>
          </w:tblBorders>
        </w:tblPrEx>
        <w:tc>
          <w:tcPr>
            <w:tcW w:w="7020" w:type="dxa"/>
            <w:tcBorders>
              <w:top w:val="nil"/>
            </w:tcBorders>
          </w:tcPr>
          <w:p w:rsidR="00C97DC2" w:rsidRDefault="00C97DC2">
            <w:pPr>
              <w:pStyle w:val="ConsPlusNormal"/>
              <w:jc w:val="both"/>
            </w:pPr>
            <w:r>
              <w:t>заведующим, воспитателям, старшим воспитателям дошкольных образовательных учреждений, владеющим иностранным языком и применяющим его в практической работе</w:t>
            </w:r>
          </w:p>
        </w:tc>
        <w:tc>
          <w:tcPr>
            <w:tcW w:w="1872" w:type="dxa"/>
            <w:tcBorders>
              <w:top w:val="nil"/>
            </w:tcBorders>
          </w:tcPr>
          <w:p w:rsidR="00C97DC2" w:rsidRDefault="00C97DC2">
            <w:pPr>
              <w:pStyle w:val="ConsPlusNormal"/>
            </w:pPr>
            <w:r>
              <w:t>10</w:t>
            </w:r>
          </w:p>
        </w:tc>
      </w:tr>
      <w:tr w:rsidR="00C97DC2">
        <w:tc>
          <w:tcPr>
            <w:tcW w:w="7020" w:type="dxa"/>
          </w:tcPr>
          <w:p w:rsidR="00C97DC2" w:rsidRDefault="00C97DC2">
            <w:pPr>
              <w:pStyle w:val="ConsPlusNormal"/>
              <w:jc w:val="both"/>
            </w:pPr>
            <w:r>
              <w:t>Работникам, занятым в туберкулезных (противотуберкулезных) государственных учреждениях здравоохранения и структурных подразделениях для больных детей с туберкулезной интоксикацией, малыми и затихающими формами туберкулеза</w:t>
            </w:r>
          </w:p>
        </w:tc>
        <w:tc>
          <w:tcPr>
            <w:tcW w:w="1872" w:type="dxa"/>
          </w:tcPr>
          <w:p w:rsidR="00C97DC2" w:rsidRDefault="00C97DC2">
            <w:pPr>
              <w:pStyle w:val="ConsPlusNormal"/>
            </w:pPr>
            <w:r>
              <w:t>70</w:t>
            </w:r>
          </w:p>
        </w:tc>
      </w:tr>
      <w:tr w:rsidR="00C97DC2">
        <w:tc>
          <w:tcPr>
            <w:tcW w:w="7020" w:type="dxa"/>
          </w:tcPr>
          <w:p w:rsidR="00C97DC2" w:rsidRDefault="00C97DC2">
            <w:pPr>
              <w:pStyle w:val="ConsPlusNormal"/>
              <w:jc w:val="both"/>
            </w:pPr>
            <w:r>
              <w:t>Работникам, занятым в туберкулезных (противотуберкулезных) государственных учреждениях здравоохранения и структурных подразделениях для лечения детей больных легочными формами туберкулеза</w:t>
            </w:r>
          </w:p>
        </w:tc>
        <w:tc>
          <w:tcPr>
            <w:tcW w:w="1872" w:type="dxa"/>
          </w:tcPr>
          <w:p w:rsidR="00C97DC2" w:rsidRDefault="00C97DC2">
            <w:pPr>
              <w:pStyle w:val="ConsPlusNormal"/>
            </w:pPr>
            <w:r>
              <w:t>100</w:t>
            </w:r>
          </w:p>
        </w:tc>
      </w:tr>
      <w:tr w:rsidR="00C97DC2">
        <w:tc>
          <w:tcPr>
            <w:tcW w:w="7020" w:type="dxa"/>
          </w:tcPr>
          <w:p w:rsidR="00C97DC2" w:rsidRDefault="00C97DC2">
            <w:pPr>
              <w:pStyle w:val="ConsPlusNormal"/>
              <w:jc w:val="both"/>
            </w:pPr>
            <w:r>
              <w:t>Работникам психиатрических (психоневрологических) и наркологических государственных учреждений здравоохранения и структурных подразделений</w:t>
            </w:r>
          </w:p>
        </w:tc>
        <w:tc>
          <w:tcPr>
            <w:tcW w:w="1872" w:type="dxa"/>
          </w:tcPr>
          <w:p w:rsidR="00C97DC2" w:rsidRDefault="00C97DC2">
            <w:pPr>
              <w:pStyle w:val="ConsPlusNormal"/>
            </w:pPr>
            <w:r>
              <w:t>25</w:t>
            </w:r>
          </w:p>
        </w:tc>
      </w:tr>
      <w:tr w:rsidR="00C97DC2">
        <w:tc>
          <w:tcPr>
            <w:tcW w:w="7020" w:type="dxa"/>
          </w:tcPr>
          <w:p w:rsidR="00C97DC2" w:rsidRDefault="00C97DC2">
            <w:pPr>
              <w:pStyle w:val="ConsPlusNormal"/>
              <w:jc w:val="both"/>
            </w:pPr>
            <w:r>
              <w:t xml:space="preserve">Работникам лечебно-профилактических государственных учреждений, в том числе санаториев и их структурных </w:t>
            </w:r>
            <w:r>
              <w:lastRenderedPageBreak/>
              <w:t>подразделений, предназначенных для детей с поражением центральной нервной системы (с органическим поражением центральной нервной системы), с нарушением психики</w:t>
            </w:r>
          </w:p>
        </w:tc>
        <w:tc>
          <w:tcPr>
            <w:tcW w:w="1872" w:type="dxa"/>
          </w:tcPr>
          <w:p w:rsidR="00C97DC2" w:rsidRDefault="00C97DC2">
            <w:pPr>
              <w:pStyle w:val="ConsPlusNormal"/>
            </w:pPr>
            <w:r>
              <w:lastRenderedPageBreak/>
              <w:t>25</w:t>
            </w:r>
          </w:p>
        </w:tc>
      </w:tr>
      <w:tr w:rsidR="00C97DC2">
        <w:tc>
          <w:tcPr>
            <w:tcW w:w="7020" w:type="dxa"/>
          </w:tcPr>
          <w:p w:rsidR="00C97DC2" w:rsidRDefault="00C97DC2">
            <w:pPr>
              <w:pStyle w:val="ConsPlusNormal"/>
              <w:jc w:val="both"/>
            </w:pPr>
            <w:r>
              <w:t>Работа в специальных (коррекционных) образовательных учреждениях, классах, группах для обучающихся, воспитанников с отклонениями в развитии (в том числе с задержкой психического развития)</w:t>
            </w:r>
          </w:p>
        </w:tc>
        <w:tc>
          <w:tcPr>
            <w:tcW w:w="1872" w:type="dxa"/>
          </w:tcPr>
          <w:p w:rsidR="00C97DC2" w:rsidRDefault="00C97DC2">
            <w:pPr>
              <w:pStyle w:val="ConsPlusNormal"/>
            </w:pPr>
            <w:r>
              <w:t xml:space="preserve">15 - 20 </w:t>
            </w:r>
            <w:hyperlink w:anchor="P977" w:history="1">
              <w:r>
                <w:rPr>
                  <w:color w:val="0000FF"/>
                </w:rPr>
                <w:t>&lt;**&gt;</w:t>
              </w:r>
            </w:hyperlink>
          </w:p>
        </w:tc>
      </w:tr>
      <w:tr w:rsidR="00C97DC2">
        <w:tc>
          <w:tcPr>
            <w:tcW w:w="7020" w:type="dxa"/>
          </w:tcPr>
          <w:p w:rsidR="00C97DC2" w:rsidRDefault="00C97DC2">
            <w:pPr>
              <w:pStyle w:val="ConsPlusNormal"/>
              <w:jc w:val="both"/>
            </w:pPr>
            <w:r>
              <w:t>Работа в оздоровительных образовательных учреждениях санаторного типа (классах, группах) для детей, нуждающихся в длительном лечении</w:t>
            </w:r>
          </w:p>
        </w:tc>
        <w:tc>
          <w:tcPr>
            <w:tcW w:w="1872" w:type="dxa"/>
          </w:tcPr>
          <w:p w:rsidR="00C97DC2" w:rsidRDefault="00C97DC2">
            <w:pPr>
              <w:pStyle w:val="ConsPlusNormal"/>
            </w:pPr>
            <w:r>
              <w:t xml:space="preserve">15 - 20 </w:t>
            </w:r>
            <w:hyperlink w:anchor="P977" w:history="1">
              <w:r>
                <w:rPr>
                  <w:color w:val="0000FF"/>
                </w:rPr>
                <w:t>&lt;**&gt;</w:t>
              </w:r>
            </w:hyperlink>
          </w:p>
        </w:tc>
      </w:tr>
      <w:tr w:rsidR="00C97DC2">
        <w:tc>
          <w:tcPr>
            <w:tcW w:w="7020" w:type="dxa"/>
          </w:tcPr>
          <w:p w:rsidR="00C97DC2" w:rsidRDefault="00C97DC2">
            <w:pPr>
              <w:pStyle w:val="ConsPlusNormal"/>
              <w:jc w:val="both"/>
            </w:pPr>
            <w:r>
              <w:t>Медицинским работникам специальных учебно-воспитательных учреждений для детей и подростков с девиантным поведением</w:t>
            </w:r>
          </w:p>
        </w:tc>
        <w:tc>
          <w:tcPr>
            <w:tcW w:w="1872" w:type="dxa"/>
          </w:tcPr>
          <w:p w:rsidR="00C97DC2" w:rsidRDefault="00C97DC2">
            <w:pPr>
              <w:pStyle w:val="ConsPlusNormal"/>
            </w:pPr>
            <w:r>
              <w:t>30</w:t>
            </w:r>
          </w:p>
        </w:tc>
      </w:tr>
      <w:tr w:rsidR="00C97DC2">
        <w:tblPrEx>
          <w:tblBorders>
            <w:insideH w:val="nil"/>
          </w:tblBorders>
        </w:tblPrEx>
        <w:tc>
          <w:tcPr>
            <w:tcW w:w="7020" w:type="dxa"/>
            <w:tcBorders>
              <w:bottom w:val="nil"/>
            </w:tcBorders>
          </w:tcPr>
          <w:p w:rsidR="00C97DC2" w:rsidRDefault="00C97DC2">
            <w:pPr>
              <w:pStyle w:val="ConsPlusNormal"/>
              <w:jc w:val="both"/>
            </w:pPr>
            <w:r>
              <w:t>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учреждений начального и среднего профессионального образования</w:t>
            </w:r>
          </w:p>
        </w:tc>
        <w:tc>
          <w:tcPr>
            <w:tcW w:w="1872" w:type="dxa"/>
            <w:tcBorders>
              <w:bottom w:val="nil"/>
            </w:tcBorders>
          </w:tcPr>
          <w:p w:rsidR="00C97DC2" w:rsidRDefault="00C97DC2">
            <w:pPr>
              <w:pStyle w:val="ConsPlusNormal"/>
            </w:pPr>
            <w:r>
              <w:t>20</w:t>
            </w:r>
          </w:p>
        </w:tc>
      </w:tr>
      <w:tr w:rsidR="00C97DC2">
        <w:tblPrEx>
          <w:tblBorders>
            <w:insideH w:val="nil"/>
          </w:tblBorders>
        </w:tblPrEx>
        <w:tc>
          <w:tcPr>
            <w:tcW w:w="7020" w:type="dxa"/>
            <w:tcBorders>
              <w:top w:val="nil"/>
            </w:tcBorders>
          </w:tcPr>
          <w:p w:rsidR="00C97DC2" w:rsidRDefault="00C97DC2">
            <w:pPr>
              <w:pStyle w:val="ConsPlusNormal"/>
              <w:jc w:val="both"/>
            </w:pPr>
            <w:r>
              <w:t>за работу в образовательных учреждениях для детей-сирот и детей, оставшихся без попечения родителей, а также в группах для детей-сирот и детей, оставшихся без попечения родителей, учреждений начального профессионального образования, с контингентом обучающихся (воспитанников) с отклонениями в развитии, с задержкой психического развития либо нуждающихся в длительном лечении, а также в специальных учебно-воспитательных учреждениях для детей и подростков с девиантным поведением, имеющих отклонения в умственном развитии</w:t>
            </w:r>
          </w:p>
        </w:tc>
        <w:tc>
          <w:tcPr>
            <w:tcW w:w="1872" w:type="dxa"/>
            <w:tcBorders>
              <w:top w:val="nil"/>
            </w:tcBorders>
          </w:tcPr>
          <w:p w:rsidR="00C97DC2" w:rsidRDefault="00C97DC2">
            <w:pPr>
              <w:pStyle w:val="ConsPlusNormal"/>
            </w:pPr>
            <w:r>
              <w:t xml:space="preserve">дополнительно 15 - 20 </w:t>
            </w:r>
            <w:hyperlink w:anchor="P976" w:history="1">
              <w:r>
                <w:rPr>
                  <w:color w:val="0000FF"/>
                </w:rPr>
                <w:t>&lt;*&gt;</w:t>
              </w:r>
            </w:hyperlink>
          </w:p>
        </w:tc>
      </w:tr>
      <w:tr w:rsidR="00C97DC2">
        <w:tc>
          <w:tcPr>
            <w:tcW w:w="7020" w:type="dxa"/>
          </w:tcPr>
          <w:p w:rsidR="00C97DC2" w:rsidRDefault="00C97DC2">
            <w:pPr>
              <w:pStyle w:val="ConsPlusNormal"/>
              <w:jc w:val="both"/>
            </w:pPr>
            <w: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72" w:type="dxa"/>
          </w:tcPr>
          <w:p w:rsidR="00C97DC2" w:rsidRDefault="00C97DC2">
            <w:pPr>
              <w:pStyle w:val="ConsPlusNormal"/>
            </w:pPr>
            <w:r>
              <w:t>20</w:t>
            </w:r>
          </w:p>
        </w:tc>
      </w:tr>
      <w:tr w:rsidR="00C97DC2">
        <w:tc>
          <w:tcPr>
            <w:tcW w:w="7020" w:type="dxa"/>
          </w:tcPr>
          <w:p w:rsidR="00C97DC2" w:rsidRDefault="00C97DC2">
            <w:pPr>
              <w:pStyle w:val="ConsPlusNormal"/>
              <w:jc w:val="both"/>
            </w:pPr>
            <w:r>
              <w:t>Специалистам психолого-педагогических и медико-педагогических комиссий, логопедических пунктов</w:t>
            </w:r>
          </w:p>
        </w:tc>
        <w:tc>
          <w:tcPr>
            <w:tcW w:w="1872" w:type="dxa"/>
          </w:tcPr>
          <w:p w:rsidR="00C97DC2" w:rsidRDefault="00C97DC2">
            <w:pPr>
              <w:pStyle w:val="ConsPlusNormal"/>
            </w:pPr>
            <w:r>
              <w:t>20</w:t>
            </w:r>
          </w:p>
        </w:tc>
      </w:tr>
      <w:tr w:rsidR="00C97DC2">
        <w:tblPrEx>
          <w:tblBorders>
            <w:insideH w:val="nil"/>
          </w:tblBorders>
        </w:tblPrEx>
        <w:tc>
          <w:tcPr>
            <w:tcW w:w="7020" w:type="dxa"/>
            <w:tcBorders>
              <w:bottom w:val="nil"/>
            </w:tcBorders>
          </w:tcPr>
          <w:p w:rsidR="00C97DC2" w:rsidRDefault="00C97DC2">
            <w:pPr>
              <w:pStyle w:val="ConsPlusNormal"/>
              <w:jc w:val="both"/>
            </w:pPr>
            <w:r>
              <w:t xml:space="preserve">Учителям общеобразовательных учреждений всех видов (классов, групп и учебно-консультационных пунктов) с </w:t>
            </w:r>
            <w:r>
              <w:lastRenderedPageBreak/>
              <w:t>нерусским языком обучения, расположенных в сельской местности и поселках городского типа, - за часы занятий по русскому языку в 1 - 11 (12) классах и литературе в 5 - 11 (12) классах преподавателям учреждений начального и среднего профессионального образования</w:t>
            </w:r>
          </w:p>
          <w:p w:rsidR="00C97DC2" w:rsidRDefault="00C97DC2">
            <w:pPr>
              <w:pStyle w:val="ConsPlusNormal"/>
              <w:jc w:val="both"/>
            </w:pPr>
            <w:r>
              <w:t>(в группах, отделениях) с нерусским языком обучения, расположенных в сельской местности и поселках городского типа, - за часы занятий по русскому языку и литературе</w:t>
            </w:r>
          </w:p>
          <w:p w:rsidR="00C97DC2" w:rsidRDefault="00C97DC2">
            <w:pPr>
              <w:pStyle w:val="ConsPlusNormal"/>
              <w:jc w:val="both"/>
            </w:pPr>
            <w:r>
              <w:t>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 воспитателям (учителям)</w:t>
            </w:r>
          </w:p>
        </w:tc>
        <w:tc>
          <w:tcPr>
            <w:tcW w:w="1872" w:type="dxa"/>
            <w:tcBorders>
              <w:bottom w:val="nil"/>
            </w:tcBorders>
          </w:tcPr>
          <w:p w:rsidR="00C97DC2" w:rsidRDefault="00C97DC2">
            <w:pPr>
              <w:pStyle w:val="ConsPlusNormal"/>
            </w:pPr>
            <w:r>
              <w:lastRenderedPageBreak/>
              <w:t>20</w:t>
            </w:r>
          </w:p>
        </w:tc>
      </w:tr>
      <w:tr w:rsidR="00C97DC2">
        <w:tblPrEx>
          <w:tblBorders>
            <w:insideH w:val="nil"/>
          </w:tblBorders>
        </w:tblPrEx>
        <w:tc>
          <w:tcPr>
            <w:tcW w:w="7020" w:type="dxa"/>
            <w:tcBorders>
              <w:top w:val="nil"/>
            </w:tcBorders>
          </w:tcPr>
          <w:p w:rsidR="00C97DC2" w:rsidRDefault="00C97DC2">
            <w:pPr>
              <w:pStyle w:val="ConsPlusNormal"/>
              <w:jc w:val="both"/>
            </w:pPr>
            <w:r>
              <w:t>дошкольных образовательных учреждений с русским языком обучения, ведущим занятия по национальным языкам</w:t>
            </w:r>
          </w:p>
        </w:tc>
        <w:tc>
          <w:tcPr>
            <w:tcW w:w="1872" w:type="dxa"/>
            <w:tcBorders>
              <w:top w:val="nil"/>
            </w:tcBorders>
          </w:tcPr>
          <w:p w:rsidR="00C97DC2" w:rsidRDefault="00C97DC2">
            <w:pPr>
              <w:pStyle w:val="ConsPlusNormal"/>
            </w:pPr>
            <w:r>
              <w:t>15</w:t>
            </w:r>
          </w:p>
        </w:tc>
      </w:tr>
      <w:tr w:rsidR="00C97DC2">
        <w:tc>
          <w:tcPr>
            <w:tcW w:w="7020" w:type="dxa"/>
          </w:tcPr>
          <w:p w:rsidR="00C97DC2" w:rsidRDefault="00C97DC2">
            <w:pPr>
              <w:pStyle w:val="ConsPlusNormal"/>
              <w:jc w:val="both"/>
            </w:pPr>
            <w: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872" w:type="dxa"/>
          </w:tcPr>
          <w:p w:rsidR="00C97DC2" w:rsidRDefault="00C97DC2">
            <w:pPr>
              <w:pStyle w:val="ConsPlusNormal"/>
            </w:pPr>
            <w:r>
              <w:t>30</w:t>
            </w:r>
          </w:p>
        </w:tc>
      </w:tr>
    </w:tbl>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21" w:name="P976"/>
      <w:bookmarkEnd w:id="21"/>
      <w:r>
        <w:t>&lt;*&gt;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C97DC2" w:rsidRDefault="00C97DC2">
      <w:pPr>
        <w:pStyle w:val="ConsPlusNormal"/>
        <w:spacing w:before="280"/>
        <w:ind w:firstLine="540"/>
        <w:jc w:val="both"/>
      </w:pPr>
      <w:bookmarkStart w:id="22" w:name="P977"/>
      <w:bookmarkEnd w:id="22"/>
      <w:r>
        <w:t>&lt;**&gt; Конкретный перечень работников, которым устанавливается повышение к ставкам заработной платы, окладам (должностным окладам), и их конкретный размер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девиантным поведением специальных учебно-воспитательных учреждений.</w:t>
      </w:r>
    </w:p>
    <w:p w:rsidR="00C97DC2" w:rsidRDefault="00C97DC2">
      <w:pPr>
        <w:pStyle w:val="ConsPlusNormal"/>
        <w:spacing w:before="280"/>
        <w:ind w:firstLine="540"/>
        <w:jc w:val="both"/>
      </w:pPr>
      <w:r>
        <w:t>Надбавка за специфику работы не образует новую ставку заработной платы, оклад (должностной оклад) и не учитывается при начислении стимулирующих и компенсационных выплат.</w:t>
      </w: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1"/>
      </w:pPr>
      <w:r>
        <w:t>Приложение N 3</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bookmarkStart w:id="23" w:name="P992"/>
      <w:bookmarkEnd w:id="23"/>
      <w:r>
        <w:t>РАЗМЕРЫ</w:t>
      </w:r>
    </w:p>
    <w:p w:rsidR="00C97DC2" w:rsidRDefault="00C97DC2">
      <w:pPr>
        <w:pStyle w:val="ConsPlusTitle"/>
        <w:jc w:val="center"/>
      </w:pPr>
      <w:r>
        <w:t>ПОВЫШАЮЩИХ КОЭФФИЦИЕНТОВ ЗА ВЫПОЛНЕНИЕ РАБОТ,</w:t>
      </w:r>
    </w:p>
    <w:p w:rsidR="00C97DC2" w:rsidRDefault="00C97DC2">
      <w:pPr>
        <w:pStyle w:val="ConsPlusTitle"/>
        <w:jc w:val="center"/>
      </w:pPr>
      <w:r>
        <w:t xml:space="preserve">НЕ ВХОДЯЩИХ В ДОЛЖНОСТНЫЕ ОБЯЗАННОСТИ РАБОТНИКОВ </w:t>
      </w:r>
      <w:hyperlink w:anchor="P1025" w:history="1">
        <w:r>
          <w:rPr>
            <w:color w:val="0000FF"/>
          </w:rPr>
          <w:t>&lt;*&gt;</w:t>
        </w:r>
      </w:hyperlink>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2"/>
        <w:gridCol w:w="2155"/>
      </w:tblGrid>
      <w:tr w:rsidR="00C97DC2">
        <w:tc>
          <w:tcPr>
            <w:tcW w:w="7032" w:type="dxa"/>
            <w:vAlign w:val="center"/>
          </w:tcPr>
          <w:p w:rsidR="00C97DC2" w:rsidRDefault="00C97DC2">
            <w:pPr>
              <w:pStyle w:val="ConsPlusNormal"/>
              <w:jc w:val="center"/>
            </w:pPr>
            <w:r>
              <w:t xml:space="preserve">Наименование вида работ </w:t>
            </w:r>
            <w:hyperlink w:anchor="P1031" w:history="1">
              <w:r>
                <w:rPr>
                  <w:color w:val="0000FF"/>
                </w:rPr>
                <w:t>&lt;**&gt;</w:t>
              </w:r>
            </w:hyperlink>
          </w:p>
        </w:tc>
        <w:tc>
          <w:tcPr>
            <w:tcW w:w="2155" w:type="dxa"/>
            <w:vAlign w:val="center"/>
          </w:tcPr>
          <w:p w:rsidR="00C97DC2" w:rsidRDefault="00C97DC2">
            <w:pPr>
              <w:pStyle w:val="ConsPlusNormal"/>
              <w:jc w:val="center"/>
            </w:pPr>
            <w:r>
              <w:t>Размеры повышающих коэффициентов</w:t>
            </w:r>
          </w:p>
        </w:tc>
      </w:tr>
      <w:tr w:rsidR="00C97DC2">
        <w:tc>
          <w:tcPr>
            <w:tcW w:w="7032" w:type="dxa"/>
          </w:tcPr>
          <w:p w:rsidR="00C97DC2" w:rsidRDefault="00C97DC2">
            <w:pPr>
              <w:pStyle w:val="ConsPlusNormal"/>
            </w:pPr>
            <w:r>
              <w:t>Классное руководство (в общеобразовательных учреждениях, учреждениях начального и среднего профессионального образования)</w:t>
            </w:r>
          </w:p>
        </w:tc>
        <w:tc>
          <w:tcPr>
            <w:tcW w:w="2155" w:type="dxa"/>
          </w:tcPr>
          <w:p w:rsidR="00C97DC2" w:rsidRDefault="00C97DC2">
            <w:pPr>
              <w:pStyle w:val="ConsPlusNormal"/>
              <w:jc w:val="center"/>
            </w:pPr>
            <w:r>
              <w:t>до 0,20</w:t>
            </w:r>
          </w:p>
        </w:tc>
      </w:tr>
      <w:tr w:rsidR="00C97DC2">
        <w:tc>
          <w:tcPr>
            <w:tcW w:w="7032" w:type="dxa"/>
          </w:tcPr>
          <w:p w:rsidR="00C97DC2" w:rsidRDefault="00C97DC2">
            <w:pPr>
              <w:pStyle w:val="ConsPlusNormal"/>
            </w:pPr>
            <w:r>
              <w:t>Заведование вечерним, заочным отделением, отделением, филиалом, интернатом при школе</w:t>
            </w:r>
          </w:p>
        </w:tc>
        <w:tc>
          <w:tcPr>
            <w:tcW w:w="2155" w:type="dxa"/>
          </w:tcPr>
          <w:p w:rsidR="00C97DC2" w:rsidRDefault="00C97DC2">
            <w:pPr>
              <w:pStyle w:val="ConsPlusNormal"/>
              <w:jc w:val="center"/>
            </w:pPr>
            <w:r>
              <w:t>до 0,25</w:t>
            </w:r>
          </w:p>
        </w:tc>
      </w:tr>
      <w:tr w:rsidR="00C97DC2">
        <w:tc>
          <w:tcPr>
            <w:tcW w:w="7032" w:type="dxa"/>
          </w:tcPr>
          <w:p w:rsidR="00C97DC2" w:rsidRDefault="00C97DC2">
            <w:pPr>
              <w:pStyle w:val="ConsPlusNormal"/>
            </w:pPr>
            <w:r>
              <w:t>Заведование кабинетами, лабораториями</w:t>
            </w:r>
          </w:p>
        </w:tc>
        <w:tc>
          <w:tcPr>
            <w:tcW w:w="2155" w:type="dxa"/>
          </w:tcPr>
          <w:p w:rsidR="00C97DC2" w:rsidRDefault="00C97DC2">
            <w:pPr>
              <w:pStyle w:val="ConsPlusNormal"/>
              <w:jc w:val="center"/>
            </w:pPr>
            <w:r>
              <w:t>до 0,10</w:t>
            </w:r>
          </w:p>
        </w:tc>
      </w:tr>
      <w:tr w:rsidR="00C97DC2">
        <w:tc>
          <w:tcPr>
            <w:tcW w:w="7032" w:type="dxa"/>
          </w:tcPr>
          <w:p w:rsidR="00C97DC2" w:rsidRDefault="00C97DC2">
            <w:pPr>
              <w:pStyle w:val="ConsPlusNormal"/>
            </w:pPr>
            <w:r>
              <w:t>Заведование учебно-консультационными пунктами</w:t>
            </w:r>
          </w:p>
        </w:tc>
        <w:tc>
          <w:tcPr>
            <w:tcW w:w="2155" w:type="dxa"/>
          </w:tcPr>
          <w:p w:rsidR="00C97DC2" w:rsidRDefault="00C97DC2">
            <w:pPr>
              <w:pStyle w:val="ConsPlusNormal"/>
              <w:jc w:val="center"/>
            </w:pPr>
            <w:r>
              <w:t>до 0,10</w:t>
            </w:r>
          </w:p>
        </w:tc>
      </w:tr>
      <w:tr w:rsidR="00C97DC2">
        <w:tc>
          <w:tcPr>
            <w:tcW w:w="7032" w:type="dxa"/>
          </w:tcPr>
          <w:p w:rsidR="00C97DC2" w:rsidRDefault="00C97DC2">
            <w:pPr>
              <w:pStyle w:val="ConsPlusNormal"/>
            </w:pPr>
            <w:r>
              <w:t>Заведование учебными мастерскими, кафедрами</w:t>
            </w:r>
          </w:p>
        </w:tc>
        <w:tc>
          <w:tcPr>
            <w:tcW w:w="2155" w:type="dxa"/>
          </w:tcPr>
          <w:p w:rsidR="00C97DC2" w:rsidRDefault="00C97DC2">
            <w:pPr>
              <w:pStyle w:val="ConsPlusNormal"/>
              <w:jc w:val="center"/>
            </w:pPr>
            <w:r>
              <w:t>до 0,20</w:t>
            </w:r>
          </w:p>
        </w:tc>
      </w:tr>
      <w:tr w:rsidR="00C97DC2">
        <w:tc>
          <w:tcPr>
            <w:tcW w:w="7032" w:type="dxa"/>
          </w:tcPr>
          <w:p w:rsidR="00C97DC2" w:rsidRDefault="00C97DC2">
            <w:pPr>
              <w:pStyle w:val="ConsPlusNormal"/>
            </w:pPr>
            <w:r>
              <w:t>Заведование учебными мастерскими при наличии комбинированных мастерских</w:t>
            </w:r>
          </w:p>
        </w:tc>
        <w:tc>
          <w:tcPr>
            <w:tcW w:w="2155" w:type="dxa"/>
          </w:tcPr>
          <w:p w:rsidR="00C97DC2" w:rsidRDefault="00C97DC2">
            <w:pPr>
              <w:pStyle w:val="ConsPlusNormal"/>
              <w:jc w:val="center"/>
            </w:pPr>
            <w:r>
              <w:t>до 0,35</w:t>
            </w:r>
          </w:p>
        </w:tc>
      </w:tr>
      <w:tr w:rsidR="00C97DC2">
        <w:tc>
          <w:tcPr>
            <w:tcW w:w="7032" w:type="dxa"/>
          </w:tcPr>
          <w:p w:rsidR="00C97DC2" w:rsidRDefault="00C97DC2">
            <w:pPr>
              <w:pStyle w:val="ConsPlusNormal"/>
            </w:pPr>
            <w:r>
              <w:t>Руководство предметными методическими комиссиями</w:t>
            </w:r>
          </w:p>
        </w:tc>
        <w:tc>
          <w:tcPr>
            <w:tcW w:w="2155" w:type="dxa"/>
          </w:tcPr>
          <w:p w:rsidR="00C97DC2" w:rsidRDefault="00C97DC2">
            <w:pPr>
              <w:pStyle w:val="ConsPlusNormal"/>
              <w:jc w:val="center"/>
            </w:pPr>
            <w:r>
              <w:t>до 0,15</w:t>
            </w:r>
          </w:p>
        </w:tc>
      </w:tr>
      <w:tr w:rsidR="00C97DC2">
        <w:tc>
          <w:tcPr>
            <w:tcW w:w="7032" w:type="dxa"/>
          </w:tcPr>
          <w:p w:rsidR="00C97DC2" w:rsidRDefault="00C97DC2">
            <w:pPr>
              <w:pStyle w:val="ConsPlusNormal"/>
            </w:pPr>
            <w:r>
              <w:t>Заведование учебно-опытными (учебными) участками</w:t>
            </w:r>
          </w:p>
        </w:tc>
        <w:tc>
          <w:tcPr>
            <w:tcW w:w="2155" w:type="dxa"/>
          </w:tcPr>
          <w:p w:rsidR="00C97DC2" w:rsidRDefault="00C97DC2">
            <w:pPr>
              <w:pStyle w:val="ConsPlusNormal"/>
              <w:jc w:val="center"/>
            </w:pPr>
            <w:r>
              <w:t>до 0,25</w:t>
            </w:r>
          </w:p>
        </w:tc>
      </w:tr>
      <w:tr w:rsidR="00C97DC2">
        <w:tc>
          <w:tcPr>
            <w:tcW w:w="7032" w:type="dxa"/>
          </w:tcPr>
          <w:p w:rsidR="00C97DC2" w:rsidRDefault="00C97DC2">
            <w:pPr>
              <w:pStyle w:val="ConsPlusNormal"/>
            </w:pPr>
            <w:r>
              <w:t xml:space="preserve">Работа с библиотечным фондом учебников в </w:t>
            </w:r>
            <w:r>
              <w:lastRenderedPageBreak/>
              <w:t>зависимости от количества экземпляров учебников в образовательных учреждениях</w:t>
            </w:r>
          </w:p>
        </w:tc>
        <w:tc>
          <w:tcPr>
            <w:tcW w:w="2155" w:type="dxa"/>
          </w:tcPr>
          <w:p w:rsidR="00C97DC2" w:rsidRDefault="00C97DC2">
            <w:pPr>
              <w:pStyle w:val="ConsPlusNormal"/>
              <w:jc w:val="center"/>
            </w:pPr>
            <w:r>
              <w:lastRenderedPageBreak/>
              <w:t>до 0,20</w:t>
            </w:r>
          </w:p>
        </w:tc>
      </w:tr>
      <w:tr w:rsidR="00C97DC2">
        <w:tc>
          <w:tcPr>
            <w:tcW w:w="7032" w:type="dxa"/>
          </w:tcPr>
          <w:p w:rsidR="00C97DC2" w:rsidRDefault="00C97DC2">
            <w:pPr>
              <w:pStyle w:val="ConsPlusNormal"/>
            </w:pPr>
            <w:r>
              <w:t>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(помощникам воспитателей (младшим воспитателям) дошкольных образовательных учреждений)</w:t>
            </w:r>
          </w:p>
        </w:tc>
        <w:tc>
          <w:tcPr>
            <w:tcW w:w="2155" w:type="dxa"/>
          </w:tcPr>
          <w:p w:rsidR="00C97DC2" w:rsidRDefault="00C97DC2">
            <w:pPr>
              <w:pStyle w:val="ConsPlusNormal"/>
              <w:jc w:val="center"/>
            </w:pPr>
            <w:r>
              <w:t>до 0,30</w:t>
            </w:r>
          </w:p>
        </w:tc>
      </w:tr>
      <w:tr w:rsidR="00C97DC2">
        <w:tc>
          <w:tcPr>
            <w:tcW w:w="7032" w:type="dxa"/>
          </w:tcPr>
          <w:p w:rsidR="00C97DC2" w:rsidRDefault="00C97DC2">
            <w:pPr>
              <w:pStyle w:val="ConsPlusNormal"/>
            </w:pPr>
            <w:r>
              <w:t>Руководство отделами (руководителям кружков внешкольных учреждений)</w:t>
            </w:r>
          </w:p>
        </w:tc>
        <w:tc>
          <w:tcPr>
            <w:tcW w:w="2155" w:type="dxa"/>
          </w:tcPr>
          <w:p w:rsidR="00C97DC2" w:rsidRDefault="00C97DC2">
            <w:pPr>
              <w:pStyle w:val="ConsPlusNormal"/>
              <w:jc w:val="center"/>
            </w:pPr>
            <w:r>
              <w:t>до 0,30</w:t>
            </w:r>
          </w:p>
        </w:tc>
      </w:tr>
    </w:tbl>
    <w:p w:rsidR="00C97DC2" w:rsidRDefault="00C97DC2">
      <w:pPr>
        <w:pStyle w:val="ConsPlusNormal"/>
        <w:ind w:firstLine="540"/>
        <w:jc w:val="both"/>
      </w:pPr>
    </w:p>
    <w:p w:rsidR="00C97DC2" w:rsidRDefault="00C97DC2">
      <w:pPr>
        <w:pStyle w:val="ConsPlusNormal"/>
        <w:ind w:firstLine="540"/>
        <w:jc w:val="both"/>
      </w:pPr>
      <w:r>
        <w:t>--------------------------------</w:t>
      </w:r>
    </w:p>
    <w:p w:rsidR="00C97DC2" w:rsidRDefault="00C97DC2">
      <w:pPr>
        <w:pStyle w:val="ConsPlusNormal"/>
        <w:spacing w:before="280"/>
        <w:ind w:firstLine="540"/>
        <w:jc w:val="both"/>
      </w:pPr>
      <w:bookmarkStart w:id="24" w:name="P1025"/>
      <w:bookmarkEnd w:id="24"/>
      <w:r>
        <w:t>&lt;*&gt; При наличии оснований для применения двух и более стимулирующих выплат доплата определяется по каждому основанию к окладу (должностному окладу).</w:t>
      </w:r>
    </w:p>
    <w:p w:rsidR="00C97DC2" w:rsidRDefault="00C97DC2">
      <w:pPr>
        <w:pStyle w:val="ConsPlusNormal"/>
        <w:spacing w:before="280"/>
        <w:ind w:firstLine="540"/>
        <w:jc w:val="both"/>
      </w:pPr>
      <w:r>
        <w:t>Учителям, преподавателям за классное руководство (руководство группой):</w:t>
      </w:r>
    </w:p>
    <w:p w:rsidR="00C97DC2" w:rsidRDefault="00C97DC2">
      <w:pPr>
        <w:pStyle w:val="ConsPlusNormal"/>
        <w:spacing w:before="280"/>
        <w:ind w:firstLine="540"/>
        <w:jc w:val="both"/>
      </w:pPr>
      <w:r>
        <w:t>1 - 4 классов - до 15%;</w:t>
      </w:r>
    </w:p>
    <w:p w:rsidR="00C97DC2" w:rsidRDefault="00C97DC2">
      <w:pPr>
        <w:pStyle w:val="ConsPlusNormal"/>
        <w:spacing w:before="280"/>
        <w:ind w:firstLine="540"/>
        <w:jc w:val="both"/>
      </w:pPr>
      <w:r>
        <w:t>5 - 11 (12) - до 20%;</w:t>
      </w:r>
    </w:p>
    <w:p w:rsidR="00C97DC2" w:rsidRDefault="00C97DC2">
      <w:pPr>
        <w:pStyle w:val="ConsPlusNormal"/>
        <w:spacing w:before="280"/>
        <w:ind w:firstLine="540"/>
        <w:jc w:val="both"/>
      </w:pPr>
      <w:r>
        <w:t>профессионально-технических и средних специальных учебных заведений - до 15%.</w:t>
      </w:r>
    </w:p>
    <w:p w:rsidR="00C97DC2" w:rsidRDefault="00C97DC2">
      <w:pPr>
        <w:pStyle w:val="ConsPlusNormal"/>
        <w:spacing w:before="280"/>
        <w:ind w:firstLine="540"/>
        <w:jc w:val="both"/>
      </w:pPr>
      <w:r>
        <w:t>Педагогам, работающим в классах с наполняемостью до 15 человек, за исключением классов коррекции и компенсирующего обучения, размер доплаты за классное руководство уменьшается на 50%.</w:t>
      </w:r>
    </w:p>
    <w:p w:rsidR="00C97DC2" w:rsidRDefault="00C97DC2">
      <w:pPr>
        <w:pStyle w:val="ConsPlusNormal"/>
        <w:spacing w:before="280"/>
        <w:ind w:firstLine="540"/>
        <w:jc w:val="both"/>
      </w:pPr>
      <w:bookmarkStart w:id="25" w:name="P1031"/>
      <w:bookmarkEnd w:id="25"/>
      <w:r>
        <w:t>&lt;**&gt; Данный перечень не является исчерпывающим. Конкретные виды работ, не входящие в должностные обязанности работников, размеры выплат определяются локальными нормативными актами учреждения.</w:t>
      </w: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1"/>
      </w:pPr>
      <w:r>
        <w:t>Приложение N 4</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lastRenderedPageBreak/>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bookmarkStart w:id="26" w:name="P1045"/>
      <w:bookmarkEnd w:id="26"/>
      <w:r>
        <w:t>ПРИМЕРНЫЙ ПЕРЕЧЕНЬ</w:t>
      </w:r>
    </w:p>
    <w:p w:rsidR="00C97DC2" w:rsidRDefault="00C97DC2">
      <w:pPr>
        <w:pStyle w:val="ConsPlusTitle"/>
        <w:jc w:val="center"/>
      </w:pPr>
      <w:r>
        <w:t>ОСНОВАНИЙ ДЛЯ НАЧИСЛЕНИЯ ИНЫХ СТИМУЛИРУЮЩИХ</w:t>
      </w:r>
    </w:p>
    <w:p w:rsidR="00C97DC2" w:rsidRDefault="00C97DC2">
      <w:pPr>
        <w:pStyle w:val="ConsPlusTitle"/>
        <w:jc w:val="center"/>
      </w:pPr>
      <w:r>
        <w:t>ВЫПЛАТ РАБОТНИКАМ УЧРЕЖДЕНИЯ</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jc w:val="center"/>
      </w:pPr>
    </w:p>
    <w:p w:rsidR="00C97DC2" w:rsidRDefault="00C97DC2">
      <w:pPr>
        <w:pStyle w:val="ConsPlusNormal"/>
        <w:ind w:firstLine="540"/>
        <w:jc w:val="both"/>
      </w:pPr>
      <w:r>
        <w:t>1. Выплаты стимулирующего характера работника учреждения устанавливаются на основе показателей качества профессиональной деятельности.</w:t>
      </w:r>
    </w:p>
    <w:p w:rsidR="00C97DC2" w:rsidRDefault="00C97DC2">
      <w:pPr>
        <w:pStyle w:val="ConsPlusNormal"/>
        <w:spacing w:before="280"/>
        <w:ind w:firstLine="540"/>
        <w:jc w:val="both"/>
      </w:pPr>
      <w:r>
        <w:t>Настоящий Примерный перечень носит рекомендательный характер и может быть изменен, дополнен и расширен коллективным договором, локальным нормативным актом учреждения.</w:t>
      </w:r>
    </w:p>
    <w:p w:rsidR="00C97DC2" w:rsidRDefault="00C97DC2">
      <w:pPr>
        <w:pStyle w:val="ConsPlusNormal"/>
        <w:ind w:firstLine="540"/>
        <w:jc w:val="both"/>
      </w:pPr>
    </w:p>
    <w:p w:rsidR="00C97DC2" w:rsidRDefault="00C97DC2">
      <w:pPr>
        <w:sectPr w:rsidR="00C97D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5652"/>
        <w:gridCol w:w="1170"/>
      </w:tblGrid>
      <w:tr w:rsidR="00C97DC2">
        <w:tc>
          <w:tcPr>
            <w:tcW w:w="2808" w:type="dxa"/>
          </w:tcPr>
          <w:p w:rsidR="00C97DC2" w:rsidRDefault="00C97DC2">
            <w:pPr>
              <w:pStyle w:val="ConsPlusNormal"/>
              <w:jc w:val="center"/>
            </w:pPr>
            <w:r>
              <w:lastRenderedPageBreak/>
              <w:t>Наименование категории работников образовательного учреждения</w:t>
            </w:r>
          </w:p>
        </w:tc>
        <w:tc>
          <w:tcPr>
            <w:tcW w:w="5652" w:type="dxa"/>
          </w:tcPr>
          <w:p w:rsidR="00C97DC2" w:rsidRDefault="00C97DC2">
            <w:pPr>
              <w:pStyle w:val="ConsPlusNormal"/>
              <w:jc w:val="center"/>
            </w:pPr>
            <w:r>
              <w:t>Примерный перечень оснований для начисления стимулирующих выплат работникам образовательного учреждения</w:t>
            </w:r>
          </w:p>
        </w:tc>
        <w:tc>
          <w:tcPr>
            <w:tcW w:w="1170" w:type="dxa"/>
          </w:tcPr>
          <w:p w:rsidR="00C97DC2" w:rsidRDefault="00C97DC2">
            <w:pPr>
              <w:pStyle w:val="ConsPlusNormal"/>
              <w:jc w:val="center"/>
            </w:pPr>
            <w:r>
              <w:t>Баллы</w:t>
            </w:r>
          </w:p>
        </w:tc>
      </w:tr>
      <w:tr w:rsidR="00C97DC2">
        <w:tc>
          <w:tcPr>
            <w:tcW w:w="2808" w:type="dxa"/>
          </w:tcPr>
          <w:p w:rsidR="00C97DC2" w:rsidRDefault="00C97DC2">
            <w:pPr>
              <w:pStyle w:val="ConsPlusNormal"/>
              <w:jc w:val="both"/>
            </w:pPr>
            <w:r>
              <w:t>Все работники</w:t>
            </w:r>
          </w:p>
        </w:tc>
        <w:tc>
          <w:tcPr>
            <w:tcW w:w="5652" w:type="dxa"/>
          </w:tcPr>
          <w:p w:rsidR="00C97DC2" w:rsidRDefault="00C97DC2">
            <w:pPr>
              <w:pStyle w:val="ConsPlusNormal"/>
              <w:jc w:val="both"/>
            </w:pPr>
            <w:r>
              <w:t>высокая результативность, эффективность и качество труда;</w:t>
            </w:r>
          </w:p>
          <w:p w:rsidR="00C97DC2" w:rsidRDefault="00C97DC2">
            <w:pPr>
              <w:pStyle w:val="ConsPlusNormal"/>
              <w:jc w:val="both"/>
            </w:pPr>
            <w:r>
              <w:t>напряженность, сложность, интенсивность работы;</w:t>
            </w:r>
          </w:p>
          <w:p w:rsidR="00C97DC2" w:rsidRDefault="00C97DC2">
            <w:pPr>
              <w:pStyle w:val="ConsPlusNormal"/>
              <w:jc w:val="both"/>
            </w:pPr>
            <w:r>
              <w:t>выполнение особо важных (срочных) работ на срок их проведения;</w:t>
            </w:r>
          </w:p>
          <w:p w:rsidR="00C97DC2" w:rsidRDefault="00C97DC2">
            <w:pPr>
              <w:pStyle w:val="ConsPlusNormal"/>
              <w:jc w:val="both"/>
            </w:pPr>
            <w:r>
              <w:t>качественная подготовка образовательного учреждения к новому учебному году;</w:t>
            </w:r>
          </w:p>
          <w:p w:rsidR="00C97DC2" w:rsidRDefault="00C97DC2">
            <w:pPr>
              <w:pStyle w:val="ConsPlusNormal"/>
              <w:jc w:val="both"/>
            </w:pPr>
            <w:r>
              <w:t>участие в подготовке и проведении районных и других мероприятий;</w:t>
            </w:r>
          </w:p>
          <w:p w:rsidR="00C97DC2" w:rsidRDefault="00C97DC2">
            <w:pPr>
              <w:pStyle w:val="ConsPlusNormal"/>
              <w:jc w:val="both"/>
            </w:pPr>
            <w:r>
              <w:t>качество образования, динамика учебных достижений обучающихся;</w:t>
            </w:r>
          </w:p>
          <w:p w:rsidR="00C97DC2" w:rsidRDefault="00C97DC2">
            <w:pPr>
              <w:pStyle w:val="ConsPlusNormal"/>
              <w:jc w:val="both"/>
            </w:pPr>
            <w:r>
              <w:t>достижения обучающихся по данным аттестаций различного типа;</w:t>
            </w:r>
          </w:p>
          <w:p w:rsidR="00C97DC2" w:rsidRDefault="00C97DC2">
            <w:pPr>
              <w:pStyle w:val="ConsPlusNormal"/>
              <w:jc w:val="both"/>
            </w:pPr>
            <w:r>
              <w:t>состояние учебного кабинета;</w:t>
            </w:r>
          </w:p>
          <w:p w:rsidR="00C97DC2" w:rsidRDefault="00C97DC2">
            <w:pPr>
              <w:pStyle w:val="ConsPlusNormal"/>
              <w:jc w:val="both"/>
            </w:pPr>
            <w:r>
              <w:t>дисциплина труда;</w:t>
            </w:r>
          </w:p>
          <w:p w:rsidR="00C97DC2" w:rsidRDefault="00C97DC2">
            <w:pPr>
              <w:pStyle w:val="ConsPlusNormal"/>
              <w:jc w:val="both"/>
            </w:pPr>
            <w:r>
              <w:t>учреждении;</w:t>
            </w:r>
          </w:p>
          <w:p w:rsidR="00C97DC2" w:rsidRDefault="00C97DC2">
            <w:pPr>
              <w:pStyle w:val="ConsPlusNormal"/>
              <w:jc w:val="both"/>
            </w:pPr>
            <w:r>
              <w:t>другие основания</w:t>
            </w:r>
          </w:p>
        </w:tc>
        <w:tc>
          <w:tcPr>
            <w:tcW w:w="1170" w:type="dxa"/>
          </w:tcPr>
          <w:p w:rsidR="00C97DC2" w:rsidRDefault="00C97DC2">
            <w:pPr>
              <w:pStyle w:val="ConsPlusNormal"/>
            </w:pPr>
          </w:p>
        </w:tc>
      </w:tr>
      <w:tr w:rsidR="00C97DC2">
        <w:tc>
          <w:tcPr>
            <w:tcW w:w="2808" w:type="dxa"/>
          </w:tcPr>
          <w:p w:rsidR="00C97DC2" w:rsidRDefault="00C97DC2">
            <w:pPr>
              <w:pStyle w:val="ConsPlusNormal"/>
              <w:jc w:val="both"/>
            </w:pPr>
            <w:r>
              <w:t>Заместитель руководителя по административно-хозяйственной части</w:t>
            </w:r>
          </w:p>
        </w:tc>
        <w:tc>
          <w:tcPr>
            <w:tcW w:w="5652" w:type="dxa"/>
          </w:tcPr>
          <w:p w:rsidR="00C97DC2" w:rsidRDefault="00C97DC2">
            <w:pPr>
              <w:pStyle w:val="ConsPlusNormal"/>
              <w:jc w:val="both"/>
            </w:pPr>
            <w:r>
              <w:t>обеспечение условий для организации учебно-воспитательного процесса, выполнения требований пожарной и электробезопасности, охраны труда и жизни;</w:t>
            </w:r>
          </w:p>
          <w:p w:rsidR="00C97DC2" w:rsidRDefault="00C97DC2">
            <w:pPr>
              <w:pStyle w:val="ConsPlusNormal"/>
              <w:jc w:val="both"/>
            </w:pPr>
            <w:r>
              <w:t xml:space="preserve">качество подготовки и организации </w:t>
            </w:r>
            <w:r>
              <w:lastRenderedPageBreak/>
              <w:t>ремонтных работ;</w:t>
            </w:r>
          </w:p>
          <w:p w:rsidR="00C97DC2" w:rsidRDefault="00C97DC2">
            <w:pPr>
              <w:pStyle w:val="ConsPlusNormal"/>
              <w:jc w:val="both"/>
            </w:pPr>
            <w:r>
              <w:t>своевременное обеспечение необходимым инвентарем образовательного процесса;</w:t>
            </w:r>
          </w:p>
          <w:p w:rsidR="00C97DC2" w:rsidRDefault="00C97DC2">
            <w:pPr>
              <w:pStyle w:val="ConsPlusNormal"/>
              <w:jc w:val="both"/>
            </w:pPr>
            <w:r>
              <w:t>другие основания</w:t>
            </w:r>
          </w:p>
        </w:tc>
        <w:tc>
          <w:tcPr>
            <w:tcW w:w="1170" w:type="dxa"/>
          </w:tcPr>
          <w:p w:rsidR="00C97DC2" w:rsidRDefault="00C97DC2">
            <w:pPr>
              <w:pStyle w:val="ConsPlusNormal"/>
            </w:pPr>
          </w:p>
        </w:tc>
      </w:tr>
      <w:tr w:rsidR="00C97DC2">
        <w:tc>
          <w:tcPr>
            <w:tcW w:w="2808" w:type="dxa"/>
          </w:tcPr>
          <w:p w:rsidR="00C97DC2" w:rsidRDefault="00C97DC2">
            <w:pPr>
              <w:pStyle w:val="ConsPlusNormal"/>
              <w:jc w:val="both"/>
            </w:pPr>
            <w:r>
              <w:t>Работники бухгалтерии</w:t>
            </w:r>
          </w:p>
        </w:tc>
        <w:tc>
          <w:tcPr>
            <w:tcW w:w="5652" w:type="dxa"/>
          </w:tcPr>
          <w:p w:rsidR="00C97DC2" w:rsidRDefault="00C97DC2">
            <w:pPr>
              <w:pStyle w:val="ConsPlusNormal"/>
              <w:jc w:val="both"/>
            </w:pPr>
            <w:r>
              <w:t>разработка новых программ, положений, своевременная подготовка экономических расчетов;</w:t>
            </w:r>
          </w:p>
          <w:p w:rsidR="00C97DC2" w:rsidRDefault="00C97DC2">
            <w:pPr>
              <w:pStyle w:val="ConsPlusNormal"/>
              <w:jc w:val="both"/>
            </w:pPr>
            <w:r>
              <w:t>качественное ведение документации;</w:t>
            </w:r>
          </w:p>
          <w:p w:rsidR="00C97DC2" w:rsidRDefault="00C97DC2">
            <w:pPr>
              <w:pStyle w:val="ConsPlusNormal"/>
              <w:jc w:val="both"/>
            </w:pPr>
            <w:r>
              <w:t>своевременная подготовка тарификационных списков, отчетности;</w:t>
            </w:r>
          </w:p>
          <w:p w:rsidR="00C97DC2" w:rsidRDefault="00C97DC2">
            <w:pPr>
              <w:pStyle w:val="ConsPlusNormal"/>
              <w:jc w:val="both"/>
            </w:pPr>
            <w:r>
              <w:t>отсутствие жалоб со стороны работников;</w:t>
            </w:r>
          </w:p>
          <w:p w:rsidR="00C97DC2" w:rsidRDefault="00C97DC2">
            <w:pPr>
              <w:pStyle w:val="ConsPlusNormal"/>
              <w:jc w:val="both"/>
            </w:pPr>
            <w:r>
              <w:t>другие основания</w:t>
            </w:r>
          </w:p>
        </w:tc>
        <w:tc>
          <w:tcPr>
            <w:tcW w:w="1170" w:type="dxa"/>
          </w:tcPr>
          <w:p w:rsidR="00C97DC2" w:rsidRDefault="00C97DC2">
            <w:pPr>
              <w:pStyle w:val="ConsPlusNormal"/>
            </w:pPr>
          </w:p>
        </w:tc>
      </w:tr>
      <w:tr w:rsidR="00C97DC2">
        <w:tc>
          <w:tcPr>
            <w:tcW w:w="2808" w:type="dxa"/>
          </w:tcPr>
          <w:p w:rsidR="00C97DC2" w:rsidRDefault="00C97DC2">
            <w:pPr>
              <w:pStyle w:val="ConsPlusNormal"/>
              <w:jc w:val="both"/>
            </w:pPr>
            <w:r>
              <w:t>Библиотекари</w:t>
            </w:r>
          </w:p>
        </w:tc>
        <w:tc>
          <w:tcPr>
            <w:tcW w:w="5652" w:type="dxa"/>
          </w:tcPr>
          <w:p w:rsidR="00C97DC2" w:rsidRDefault="00C97DC2">
            <w:pPr>
              <w:pStyle w:val="ConsPlusNormal"/>
              <w:jc w:val="both"/>
            </w:pPr>
            <w:r>
              <w:t>сохранение и развитие библиотечного фонда;</w:t>
            </w:r>
          </w:p>
          <w:p w:rsidR="00C97DC2" w:rsidRDefault="00C97DC2">
            <w:pPr>
              <w:pStyle w:val="ConsPlusNormal"/>
              <w:jc w:val="both"/>
            </w:pPr>
            <w:r>
              <w:t>содействие педагогическому коллективу, учащимся, студентам в организации учебно-воспитательного процесса;</w:t>
            </w:r>
          </w:p>
          <w:p w:rsidR="00C97DC2" w:rsidRDefault="00C97DC2">
            <w:pPr>
              <w:pStyle w:val="ConsPlusNormal"/>
              <w:jc w:val="both"/>
            </w:pPr>
            <w:r>
              <w:t>пропаганда чтения как формы культурного досуга;высокая читательская активность обучающихся;</w:t>
            </w:r>
          </w:p>
          <w:p w:rsidR="00C97DC2" w:rsidRDefault="00C97DC2">
            <w:pPr>
              <w:pStyle w:val="ConsPlusNormal"/>
              <w:jc w:val="both"/>
            </w:pPr>
            <w:r>
              <w:t>содействие и участие в общешкольных, районных (городских) мероприятиях;</w:t>
            </w:r>
          </w:p>
          <w:p w:rsidR="00C97DC2" w:rsidRDefault="00C97DC2">
            <w:pPr>
              <w:pStyle w:val="ConsPlusNormal"/>
              <w:jc w:val="both"/>
            </w:pPr>
            <w:r>
              <w:t>оформление стационарных, тематических выставок;</w:t>
            </w:r>
          </w:p>
          <w:p w:rsidR="00C97DC2" w:rsidRDefault="00C97DC2">
            <w:pPr>
              <w:pStyle w:val="ConsPlusNormal"/>
              <w:jc w:val="both"/>
            </w:pPr>
            <w:r>
              <w:t>внедрение информационных технологий в работу библиотеки;</w:t>
            </w:r>
          </w:p>
          <w:p w:rsidR="00C97DC2" w:rsidRDefault="00C97DC2">
            <w:pPr>
              <w:pStyle w:val="ConsPlusNormal"/>
              <w:jc w:val="both"/>
            </w:pPr>
            <w:r>
              <w:t>формирование актива библиотеки;</w:t>
            </w:r>
          </w:p>
          <w:p w:rsidR="00C97DC2" w:rsidRDefault="00C97DC2">
            <w:pPr>
              <w:pStyle w:val="ConsPlusNormal"/>
              <w:jc w:val="both"/>
            </w:pPr>
            <w:r>
              <w:t>другие основания</w:t>
            </w:r>
          </w:p>
        </w:tc>
        <w:tc>
          <w:tcPr>
            <w:tcW w:w="1170" w:type="dxa"/>
          </w:tcPr>
          <w:p w:rsidR="00C97DC2" w:rsidRDefault="00C97DC2">
            <w:pPr>
              <w:pStyle w:val="ConsPlusNormal"/>
            </w:pPr>
          </w:p>
        </w:tc>
      </w:tr>
      <w:tr w:rsidR="00C97DC2">
        <w:tc>
          <w:tcPr>
            <w:tcW w:w="2808" w:type="dxa"/>
          </w:tcPr>
          <w:p w:rsidR="00C97DC2" w:rsidRDefault="00C97DC2">
            <w:pPr>
              <w:pStyle w:val="ConsPlusNormal"/>
              <w:jc w:val="both"/>
            </w:pPr>
            <w:r>
              <w:lastRenderedPageBreak/>
              <w:t>Водители</w:t>
            </w:r>
          </w:p>
        </w:tc>
        <w:tc>
          <w:tcPr>
            <w:tcW w:w="5652" w:type="dxa"/>
          </w:tcPr>
          <w:p w:rsidR="00C97DC2" w:rsidRDefault="00C97DC2">
            <w:pPr>
              <w:pStyle w:val="ConsPlusNormal"/>
              <w:jc w:val="both"/>
            </w:pPr>
            <w:r>
              <w:t>обеспечение исправного технического состояния автотранспорта;</w:t>
            </w:r>
          </w:p>
          <w:p w:rsidR="00C97DC2" w:rsidRDefault="00C97DC2">
            <w:pPr>
              <w:pStyle w:val="ConsPlusNormal"/>
              <w:jc w:val="both"/>
            </w:pPr>
            <w:r>
              <w:t>отсутствие ДТП, нарушений ПДД;</w:t>
            </w:r>
          </w:p>
          <w:p w:rsidR="00C97DC2" w:rsidRDefault="00C97DC2">
            <w:pPr>
              <w:pStyle w:val="ConsPlusNormal"/>
              <w:jc w:val="both"/>
            </w:pPr>
            <w:r>
              <w:t>обеспечение безопасной перевозки детей;</w:t>
            </w:r>
          </w:p>
          <w:p w:rsidR="00C97DC2" w:rsidRDefault="00C97DC2">
            <w:pPr>
              <w:pStyle w:val="ConsPlusNormal"/>
              <w:jc w:val="both"/>
            </w:pPr>
            <w:r>
              <w:t>другие основания</w:t>
            </w:r>
          </w:p>
        </w:tc>
        <w:tc>
          <w:tcPr>
            <w:tcW w:w="1170" w:type="dxa"/>
          </w:tcPr>
          <w:p w:rsidR="00C97DC2" w:rsidRDefault="00C97DC2">
            <w:pPr>
              <w:pStyle w:val="ConsPlusNormal"/>
            </w:pPr>
          </w:p>
        </w:tc>
      </w:tr>
      <w:tr w:rsidR="00C97DC2">
        <w:tc>
          <w:tcPr>
            <w:tcW w:w="2808" w:type="dxa"/>
          </w:tcPr>
          <w:p w:rsidR="00C97DC2" w:rsidRDefault="00C97DC2">
            <w:pPr>
              <w:pStyle w:val="ConsPlusNormal"/>
              <w:jc w:val="both"/>
            </w:pPr>
            <w:r>
              <w:t>Учебно-вспомогательный и обслуживающий персонал</w:t>
            </w:r>
          </w:p>
        </w:tc>
        <w:tc>
          <w:tcPr>
            <w:tcW w:w="5652" w:type="dxa"/>
          </w:tcPr>
          <w:p w:rsidR="00C97DC2" w:rsidRDefault="00C97DC2">
            <w:pPr>
              <w:pStyle w:val="ConsPlusNormal"/>
              <w:jc w:val="both"/>
            </w:pPr>
            <w:r>
              <w:t>оперативность выполнения заявок по устранению технических неполадок;</w:t>
            </w:r>
          </w:p>
          <w:p w:rsidR="00C97DC2" w:rsidRDefault="00C97DC2">
            <w:pPr>
              <w:pStyle w:val="ConsPlusNormal"/>
              <w:jc w:val="both"/>
            </w:pPr>
            <w:r>
              <w:t>высокий уровень исполнительской дисциплины;</w:t>
            </w:r>
          </w:p>
          <w:p w:rsidR="00C97DC2" w:rsidRDefault="00C97DC2">
            <w:pPr>
              <w:pStyle w:val="ConsPlusNormal"/>
              <w:jc w:val="both"/>
            </w:pPr>
            <w:r>
              <w:t>содержание участка в соответствии с требованиями СанПиН;</w:t>
            </w:r>
          </w:p>
          <w:p w:rsidR="00C97DC2" w:rsidRDefault="00C97DC2">
            <w:pPr>
              <w:pStyle w:val="ConsPlusNormal"/>
              <w:jc w:val="both"/>
            </w:pPr>
            <w:r>
              <w:t>проведение генеральных уборок высокого качества;</w:t>
            </w:r>
          </w:p>
          <w:p w:rsidR="00C97DC2" w:rsidRDefault="00C97DC2">
            <w:pPr>
              <w:pStyle w:val="ConsPlusNormal"/>
              <w:jc w:val="both"/>
            </w:pPr>
            <w:r>
              <w:t>другие основания</w:t>
            </w:r>
          </w:p>
        </w:tc>
        <w:tc>
          <w:tcPr>
            <w:tcW w:w="1170" w:type="dxa"/>
          </w:tcPr>
          <w:p w:rsidR="00C97DC2" w:rsidRDefault="00C97DC2">
            <w:pPr>
              <w:pStyle w:val="ConsPlusNormal"/>
            </w:pPr>
          </w:p>
        </w:tc>
      </w:tr>
    </w:tbl>
    <w:p w:rsidR="00C97DC2" w:rsidRDefault="00C97DC2">
      <w:pPr>
        <w:sectPr w:rsidR="00C97DC2">
          <w:pgSz w:w="16838" w:h="11905" w:orient="landscape"/>
          <w:pgMar w:top="1701" w:right="1134" w:bottom="850" w:left="1134" w:header="0" w:footer="0" w:gutter="0"/>
          <w:cols w:space="720"/>
        </w:sectPr>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1"/>
      </w:pPr>
      <w:r>
        <w:t>Приложение N 5</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r>
        <w:t>ПОРЯДОК</w:t>
      </w:r>
    </w:p>
    <w:p w:rsidR="00C97DC2" w:rsidRDefault="00C97DC2">
      <w:pPr>
        <w:pStyle w:val="ConsPlusTitle"/>
        <w:jc w:val="center"/>
      </w:pPr>
      <w:r>
        <w:t>ЗАЧЕТА В ПЕДАГОГИЧЕСКИЙ СТАЖ ВРЕМЕНИ РАБОТЫ В ОТДЕЛЬНЫХ</w:t>
      </w:r>
    </w:p>
    <w:p w:rsidR="00C97DC2" w:rsidRDefault="00C97DC2">
      <w:pPr>
        <w:pStyle w:val="ConsPlusTitle"/>
        <w:jc w:val="center"/>
      </w:pPr>
      <w:r>
        <w:t>УЧРЕЖДЕНИЯХ (ОРГАНИЗАЦИЯХ), А ТАКЖЕ ВРЕМЕНИ ОБУЧЕНИЯ</w:t>
      </w:r>
    </w:p>
    <w:p w:rsidR="00C97DC2" w:rsidRDefault="00C97DC2">
      <w:pPr>
        <w:pStyle w:val="ConsPlusTitle"/>
        <w:jc w:val="center"/>
      </w:pPr>
      <w:r>
        <w:t>В УЧРЕЖДЕНИЯХ ВЫСШЕГО И СРЕДНЕГО ПРОФЕССИОНАЛЬНОГО</w:t>
      </w:r>
    </w:p>
    <w:p w:rsidR="00C97DC2" w:rsidRDefault="00C97DC2">
      <w:pPr>
        <w:pStyle w:val="ConsPlusTitle"/>
        <w:jc w:val="center"/>
      </w:pPr>
      <w:r>
        <w:t>ОБРАЗОВАНИЯ И СЛУЖБЫ В ВООРУЖЕННЫХ СИЛАХ СССР</w:t>
      </w:r>
    </w:p>
    <w:p w:rsidR="00C97DC2" w:rsidRDefault="00C97DC2">
      <w:pPr>
        <w:pStyle w:val="ConsPlusTitle"/>
        <w:jc w:val="center"/>
      </w:pPr>
      <w:r>
        <w:t>И РОССИЙСКОЙ ФЕДЕРАЦИИ</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ind w:firstLine="540"/>
        <w:jc w:val="both"/>
      </w:pPr>
    </w:p>
    <w:p w:rsidR="00C97DC2" w:rsidRDefault="00C97DC2">
      <w:pPr>
        <w:pStyle w:val="ConsPlusNormal"/>
        <w:ind w:firstLine="540"/>
        <w:jc w:val="both"/>
      </w:pPr>
      <w:bookmarkStart w:id="27" w:name="P1130"/>
      <w:bookmarkEnd w:id="27"/>
      <w:r>
        <w:t>1. Педагогическим работникам в стаж педагогической работы без всяких условий и ограничений засчитываются следующие периоды времени:</w:t>
      </w:r>
    </w:p>
    <w:p w:rsidR="00C97DC2" w:rsidRDefault="00C97DC2">
      <w:pPr>
        <w:pStyle w:val="ConsPlusNormal"/>
        <w:spacing w:before="280"/>
        <w:ind w:firstLine="540"/>
        <w:jc w:val="both"/>
      </w:pPr>
      <w:bookmarkStart w:id="28" w:name="P1131"/>
      <w:bookmarkEnd w:id="28"/>
      <w: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C97DC2" w:rsidRDefault="00C97DC2">
      <w:pPr>
        <w:pStyle w:val="ConsPlusNormal"/>
        <w:spacing w:before="280"/>
        <w:ind w:firstLine="540"/>
        <w:jc w:val="both"/>
      </w:pPr>
      <w:r>
        <w:t>время работы в должности заведующего фильмотекой и методиста фильмотеки.</w:t>
      </w:r>
    </w:p>
    <w:p w:rsidR="00C97DC2" w:rsidRDefault="00C97DC2">
      <w:pPr>
        <w:pStyle w:val="ConsPlusNormal"/>
        <w:spacing w:before="280"/>
        <w:ind w:firstLine="540"/>
        <w:jc w:val="both"/>
      </w:pPr>
      <w:bookmarkStart w:id="29" w:name="P1133"/>
      <w:bookmarkEnd w:id="29"/>
      <w: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97DC2" w:rsidRDefault="00C97DC2">
      <w:pPr>
        <w:pStyle w:val="ConsPlusNormal"/>
        <w:spacing w:before="280"/>
        <w:ind w:firstLine="540"/>
        <w:jc w:val="both"/>
      </w:pPr>
      <w:r>
        <w:t xml:space="preserve">время службы в Вооруженных Силах СССР и Российской Федерации на должностях офицерского, сержантского, старшинского составов, </w:t>
      </w:r>
      <w:r>
        <w:lastRenderedPageBreak/>
        <w:t xml:space="preserve">прапорщиков и мичманов (в том числе в войсках МВД, в войсках и органах безопасности), кроме периодов, указанных в </w:t>
      </w:r>
      <w:hyperlink w:anchor="P1131" w:history="1">
        <w:r>
          <w:rPr>
            <w:color w:val="0000FF"/>
          </w:rPr>
          <w:t>абзаце втором пункта 1</w:t>
        </w:r>
      </w:hyperlink>
      <w:r>
        <w:t xml:space="preserve"> настоящего Порядка;</w:t>
      </w:r>
    </w:p>
    <w:p w:rsidR="00C97DC2" w:rsidRDefault="00C97DC2">
      <w:pPr>
        <w:pStyle w:val="ConsPlusNormal"/>
        <w:spacing w:before="280"/>
        <w:ind w:firstLine="540"/>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C97DC2" w:rsidRDefault="00C97DC2">
      <w:pPr>
        <w:pStyle w:val="ConsPlusNormal"/>
        <w:spacing w:before="280"/>
        <w:ind w:firstLine="540"/>
        <w:jc w:val="both"/>
      </w:pPr>
      <w: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C97DC2" w:rsidRDefault="00C97DC2">
      <w:pPr>
        <w:pStyle w:val="ConsPlusNormal"/>
        <w:spacing w:before="280"/>
        <w:ind w:firstLine="540"/>
        <w:jc w:val="both"/>
      </w:pPr>
      <w:r>
        <w:t xml:space="preserve">3. В стаж педагогической работы отдельных категорий педагогических работников, помимо периодов, указанных в </w:t>
      </w:r>
      <w:hyperlink w:anchor="P1130" w:history="1">
        <w:r>
          <w:rPr>
            <w:color w:val="0000FF"/>
          </w:rPr>
          <w:t>пунктах 1</w:t>
        </w:r>
      </w:hyperlink>
      <w:r>
        <w:t xml:space="preserve"> и </w:t>
      </w:r>
      <w:hyperlink w:anchor="P1133" w:history="1">
        <w:r>
          <w:rPr>
            <w:color w:val="0000FF"/>
          </w:rPr>
          <w:t>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C97DC2" w:rsidRDefault="00C97DC2">
      <w:pPr>
        <w:pStyle w:val="ConsPlusNormal"/>
        <w:spacing w:before="280"/>
        <w:ind w:firstLine="540"/>
        <w:jc w:val="both"/>
      </w:pPr>
      <w:r>
        <w:t>преподавателям-организаторам основ безопасности жизнедеятельности, допризывной подготовки;</w:t>
      </w:r>
    </w:p>
    <w:p w:rsidR="00C97DC2" w:rsidRDefault="00C97DC2">
      <w:pPr>
        <w:pStyle w:val="ConsPlusNormal"/>
        <w:spacing w:before="280"/>
        <w:ind w:firstLine="540"/>
        <w:jc w:val="both"/>
      </w:pPr>
      <w: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C97DC2" w:rsidRDefault="00C97DC2">
      <w:pPr>
        <w:pStyle w:val="ConsPlusNormal"/>
        <w:spacing w:before="28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C97DC2" w:rsidRDefault="00C97DC2">
      <w:pPr>
        <w:pStyle w:val="ConsPlusNormal"/>
        <w:spacing w:before="280"/>
        <w:ind w:firstLine="540"/>
        <w:jc w:val="both"/>
      </w:pPr>
      <w:r>
        <w:t>мастерам производственного обучения;</w:t>
      </w:r>
    </w:p>
    <w:p w:rsidR="00C97DC2" w:rsidRDefault="00C97DC2">
      <w:pPr>
        <w:pStyle w:val="ConsPlusNormal"/>
        <w:spacing w:before="280"/>
        <w:ind w:firstLine="540"/>
        <w:jc w:val="both"/>
      </w:pPr>
      <w:r>
        <w:t>педагогам дополнительного образования;</w:t>
      </w:r>
    </w:p>
    <w:p w:rsidR="00C97DC2" w:rsidRDefault="00C97DC2">
      <w:pPr>
        <w:pStyle w:val="ConsPlusNormal"/>
        <w:spacing w:before="280"/>
        <w:ind w:firstLine="540"/>
        <w:jc w:val="both"/>
      </w:pPr>
      <w:r>
        <w:t xml:space="preserve">педагогическим работникам экспериментальных образовательных </w:t>
      </w:r>
      <w:r>
        <w:lastRenderedPageBreak/>
        <w:t>учреждений;</w:t>
      </w:r>
    </w:p>
    <w:p w:rsidR="00C97DC2" w:rsidRDefault="00C97DC2">
      <w:pPr>
        <w:pStyle w:val="ConsPlusNormal"/>
        <w:spacing w:before="280"/>
        <w:ind w:firstLine="540"/>
        <w:jc w:val="both"/>
      </w:pPr>
      <w:r>
        <w:t>педагогам-психологам;</w:t>
      </w:r>
    </w:p>
    <w:p w:rsidR="00C97DC2" w:rsidRDefault="00C97DC2">
      <w:pPr>
        <w:pStyle w:val="ConsPlusNormal"/>
        <w:spacing w:before="280"/>
        <w:ind w:firstLine="540"/>
        <w:jc w:val="both"/>
      </w:pPr>
      <w:r>
        <w:t>методистам;</w:t>
      </w:r>
    </w:p>
    <w:p w:rsidR="00C97DC2" w:rsidRDefault="00C97DC2">
      <w:pPr>
        <w:pStyle w:val="ConsPlusNormal"/>
        <w:spacing w:before="280"/>
        <w:ind w:firstLine="540"/>
        <w:jc w:val="both"/>
      </w:pPr>
      <w: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C97DC2" w:rsidRDefault="00C97DC2">
      <w:pPr>
        <w:pStyle w:val="ConsPlusNormal"/>
        <w:spacing w:before="280"/>
        <w:ind w:firstLine="540"/>
        <w:jc w:val="both"/>
      </w:pPr>
      <w: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C97DC2" w:rsidRDefault="00C97DC2">
      <w:pPr>
        <w:pStyle w:val="ConsPlusNormal"/>
        <w:spacing w:before="280"/>
        <w:ind w:firstLine="540"/>
        <w:jc w:val="both"/>
      </w:pPr>
      <w: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C97DC2" w:rsidRDefault="00C97DC2">
      <w:pPr>
        <w:pStyle w:val="ConsPlusNormal"/>
        <w:spacing w:before="280"/>
        <w:ind w:firstLine="540"/>
        <w:jc w:val="both"/>
      </w:pPr>
      <w: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C97DC2" w:rsidRDefault="00C97DC2">
      <w:pPr>
        <w:pStyle w:val="ConsPlusNormal"/>
        <w:spacing w:before="280"/>
        <w:ind w:firstLine="540"/>
        <w:jc w:val="both"/>
      </w:pPr>
      <w: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p>
    <w:p w:rsidR="00C97DC2" w:rsidRDefault="00C97DC2">
      <w:pPr>
        <w:pStyle w:val="ConsPlusNormal"/>
        <w:spacing w:before="280"/>
        <w:ind w:firstLine="540"/>
        <w:jc w:val="both"/>
      </w:pPr>
      <w: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C97DC2" w:rsidRDefault="00C97DC2">
      <w:pPr>
        <w:pStyle w:val="ConsPlusNormal"/>
        <w:spacing w:before="280"/>
        <w:ind w:firstLine="540"/>
        <w:jc w:val="both"/>
      </w:pPr>
      <w:r>
        <w:t>При этом в педагогический стаж засчитываются только те месяцы, в течение которых выполнялась педагогическая работа.</w:t>
      </w:r>
    </w:p>
    <w:p w:rsidR="00C97DC2" w:rsidRDefault="00C97DC2">
      <w:pPr>
        <w:pStyle w:val="ConsPlusNormal"/>
        <w:spacing w:before="280"/>
        <w:ind w:firstLine="540"/>
        <w:jc w:val="both"/>
      </w:pPr>
      <w:r>
        <w:t xml:space="preserve">8. В случаях уменьшения стажа педагогической работы, исчисленного в соответствии с настоящим Порядком, по сравнению со стажем, исчисленным </w:t>
      </w:r>
      <w:r>
        <w:lastRenderedPageBreak/>
        <w:t>по ранее действовавшим инструкциям, за работниками сохраняется ранее установленный стаж педагогической работы.</w:t>
      </w:r>
    </w:p>
    <w:p w:rsidR="00C97DC2" w:rsidRDefault="00C97DC2">
      <w:pPr>
        <w:pStyle w:val="ConsPlusNormal"/>
        <w:spacing w:before="280"/>
        <w:ind w:firstLine="540"/>
        <w:jc w:val="both"/>
      </w:pPr>
      <w: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pPr>
    </w:p>
    <w:p w:rsidR="00C97DC2" w:rsidRDefault="00C97DC2">
      <w:pPr>
        <w:pStyle w:val="ConsPlusNormal"/>
        <w:jc w:val="right"/>
        <w:outlineLvl w:val="1"/>
      </w:pPr>
      <w:r>
        <w:t>Приложение N 6</w:t>
      </w:r>
    </w:p>
    <w:p w:rsidR="00C97DC2" w:rsidRDefault="00C97DC2">
      <w:pPr>
        <w:pStyle w:val="ConsPlusNormal"/>
        <w:jc w:val="right"/>
      </w:pPr>
      <w:r>
        <w:t>к Положению об оплате</w:t>
      </w:r>
    </w:p>
    <w:p w:rsidR="00C97DC2" w:rsidRDefault="00C97DC2">
      <w:pPr>
        <w:pStyle w:val="ConsPlusNormal"/>
        <w:jc w:val="right"/>
      </w:pPr>
      <w:r>
        <w:t>труда работников государственных</w:t>
      </w:r>
    </w:p>
    <w:p w:rsidR="00C97DC2" w:rsidRDefault="00C97DC2">
      <w:pPr>
        <w:pStyle w:val="ConsPlusNormal"/>
        <w:jc w:val="right"/>
      </w:pPr>
      <w:r>
        <w:t>учреждений образования,</w:t>
      </w:r>
    </w:p>
    <w:p w:rsidR="00C97DC2" w:rsidRDefault="00C97DC2">
      <w:pPr>
        <w:pStyle w:val="ConsPlusNormal"/>
        <w:jc w:val="right"/>
      </w:pPr>
      <w:r>
        <w:t>подведомственных</w:t>
      </w:r>
    </w:p>
    <w:p w:rsidR="00C97DC2" w:rsidRDefault="00C97DC2">
      <w:pPr>
        <w:pStyle w:val="ConsPlusNormal"/>
        <w:jc w:val="right"/>
      </w:pPr>
      <w:r>
        <w:t>Министерству здравоохранения</w:t>
      </w:r>
    </w:p>
    <w:p w:rsidR="00C97DC2" w:rsidRDefault="00C97DC2">
      <w:pPr>
        <w:pStyle w:val="ConsPlusNormal"/>
        <w:jc w:val="right"/>
      </w:pPr>
      <w:r>
        <w:t>Республики Башкортостан</w:t>
      </w:r>
    </w:p>
    <w:p w:rsidR="00C97DC2" w:rsidRDefault="00C97DC2">
      <w:pPr>
        <w:pStyle w:val="ConsPlusNormal"/>
        <w:ind w:firstLine="540"/>
        <w:jc w:val="both"/>
      </w:pPr>
    </w:p>
    <w:p w:rsidR="00C97DC2" w:rsidRDefault="00C97DC2">
      <w:pPr>
        <w:pStyle w:val="ConsPlusTitle"/>
        <w:jc w:val="center"/>
      </w:pPr>
      <w:bookmarkStart w:id="30" w:name="P1168"/>
      <w:bookmarkEnd w:id="30"/>
      <w:r>
        <w:t>ПЕРЕЧЕНЬ</w:t>
      </w:r>
    </w:p>
    <w:p w:rsidR="00C97DC2" w:rsidRDefault="00C97DC2">
      <w:pPr>
        <w:pStyle w:val="ConsPlusTitle"/>
        <w:jc w:val="center"/>
      </w:pPr>
      <w:r>
        <w:t>УЧРЕЖДЕНИЙ, ОРГАНИЗАЦИЙ И ДОЛЖНОСТЕЙ, ВРЕМЯ РАБОТЫ</w:t>
      </w:r>
    </w:p>
    <w:p w:rsidR="00C97DC2" w:rsidRDefault="00C97DC2">
      <w:pPr>
        <w:pStyle w:val="ConsPlusTitle"/>
        <w:jc w:val="center"/>
      </w:pPr>
      <w:r>
        <w:t>В КОТОРЫХ ЗАСЧИТЫВАЕТСЯ В ПЕДАГОГИЧЕСКИЙ СТАЖ</w:t>
      </w:r>
    </w:p>
    <w:p w:rsidR="00C97DC2" w:rsidRDefault="00C97DC2">
      <w:pPr>
        <w:pStyle w:val="ConsPlusTitle"/>
        <w:jc w:val="center"/>
      </w:pPr>
      <w:r>
        <w:t>РАБОТНИКОВ ОБРАЗОВАНИЯ</w:t>
      </w:r>
    </w:p>
    <w:p w:rsidR="00C97DC2" w:rsidRDefault="00C97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7DC2">
        <w:trPr>
          <w:jc w:val="center"/>
        </w:trPr>
        <w:tc>
          <w:tcPr>
            <w:tcW w:w="9294" w:type="dxa"/>
            <w:tcBorders>
              <w:top w:val="nil"/>
              <w:left w:val="single" w:sz="24" w:space="0" w:color="CED3F1"/>
              <w:bottom w:val="nil"/>
              <w:right w:val="single" w:sz="24" w:space="0" w:color="F4F3F8"/>
            </w:tcBorders>
            <w:shd w:val="clear" w:color="auto" w:fill="F4F3F8"/>
          </w:tcPr>
          <w:p w:rsidR="00C97DC2" w:rsidRDefault="00C97DC2">
            <w:pPr>
              <w:pStyle w:val="ConsPlusNormal"/>
              <w:jc w:val="center"/>
            </w:pPr>
            <w:r>
              <w:rPr>
                <w:color w:val="392C69"/>
              </w:rPr>
              <w:t>Список изменяющих документов</w:t>
            </w:r>
          </w:p>
          <w:p w:rsidR="00C97DC2" w:rsidRDefault="00C97DC2">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РБ</w:t>
            </w:r>
          </w:p>
          <w:p w:rsidR="00C97DC2" w:rsidRDefault="00C97DC2">
            <w:pPr>
              <w:pStyle w:val="ConsPlusNormal"/>
              <w:jc w:val="center"/>
            </w:pPr>
            <w:r>
              <w:rPr>
                <w:color w:val="392C69"/>
              </w:rPr>
              <w:t>от 30.07.2014 N 346)</w:t>
            </w:r>
          </w:p>
        </w:tc>
      </w:tr>
    </w:tbl>
    <w:p w:rsidR="00C97DC2" w:rsidRDefault="00C97D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3159"/>
        <w:gridCol w:w="5265"/>
      </w:tblGrid>
      <w:tr w:rsidR="00C97DC2">
        <w:tc>
          <w:tcPr>
            <w:tcW w:w="585" w:type="dxa"/>
          </w:tcPr>
          <w:p w:rsidR="00C97DC2" w:rsidRDefault="00C97DC2">
            <w:pPr>
              <w:pStyle w:val="ConsPlusNormal"/>
              <w:jc w:val="center"/>
            </w:pPr>
            <w:r>
              <w:t>N п/п</w:t>
            </w:r>
          </w:p>
        </w:tc>
        <w:tc>
          <w:tcPr>
            <w:tcW w:w="3159" w:type="dxa"/>
          </w:tcPr>
          <w:p w:rsidR="00C97DC2" w:rsidRDefault="00C97DC2">
            <w:pPr>
              <w:pStyle w:val="ConsPlusNormal"/>
              <w:jc w:val="center"/>
            </w:pPr>
            <w:r>
              <w:t>Наименование учреждений и организаций</w:t>
            </w:r>
          </w:p>
        </w:tc>
        <w:tc>
          <w:tcPr>
            <w:tcW w:w="5265" w:type="dxa"/>
          </w:tcPr>
          <w:p w:rsidR="00C97DC2" w:rsidRDefault="00C97DC2">
            <w:pPr>
              <w:pStyle w:val="ConsPlusNormal"/>
              <w:jc w:val="center"/>
            </w:pPr>
            <w:r>
              <w:t>Наименование должностей</w:t>
            </w:r>
          </w:p>
        </w:tc>
      </w:tr>
      <w:tr w:rsidR="00C97DC2">
        <w:tc>
          <w:tcPr>
            <w:tcW w:w="585" w:type="dxa"/>
          </w:tcPr>
          <w:p w:rsidR="00C97DC2" w:rsidRDefault="00C97DC2">
            <w:pPr>
              <w:pStyle w:val="ConsPlusNormal"/>
            </w:pPr>
            <w:r>
              <w:t>1.</w:t>
            </w:r>
          </w:p>
        </w:tc>
        <w:tc>
          <w:tcPr>
            <w:tcW w:w="3159" w:type="dxa"/>
          </w:tcPr>
          <w:p w:rsidR="00C97DC2" w:rsidRDefault="00C97DC2">
            <w:pPr>
              <w:pStyle w:val="ConsPlusNormal"/>
              <w:jc w:val="both"/>
            </w:pPr>
            <w:r>
              <w:t xml:space="preserve">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w:t>
            </w:r>
            <w:r>
              <w:lastRenderedPageBreak/>
              <w:t>учреждения дополнительного профессионального образования (повышения квалификации специалистов));</w:t>
            </w:r>
          </w:p>
          <w:p w:rsidR="00C97DC2" w:rsidRDefault="00C97DC2">
            <w:pPr>
              <w:pStyle w:val="ConsPlusNormal"/>
              <w:jc w:val="both"/>
            </w:pPr>
            <w:r>
              <w:t>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265" w:type="dxa"/>
          </w:tcPr>
          <w:p w:rsidR="00C97DC2" w:rsidRDefault="00C97DC2">
            <w:pPr>
              <w:pStyle w:val="ConsPlusNormal"/>
              <w:jc w:val="both"/>
            </w:pPr>
            <w: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числе обучения вождению транспортных средств, работе на </w:t>
            </w:r>
            <w:r>
              <w:lastRenderedPageBreak/>
              <w:t>сельскохозяйственных машинах, работе на пишущей машинке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C97DC2">
        <w:tc>
          <w:tcPr>
            <w:tcW w:w="585" w:type="dxa"/>
          </w:tcPr>
          <w:p w:rsidR="00C97DC2" w:rsidRDefault="00C97DC2">
            <w:pPr>
              <w:pStyle w:val="ConsPlusNormal"/>
            </w:pPr>
            <w:r>
              <w:lastRenderedPageBreak/>
              <w:t>2.</w:t>
            </w:r>
          </w:p>
        </w:tc>
        <w:tc>
          <w:tcPr>
            <w:tcW w:w="3159" w:type="dxa"/>
          </w:tcPr>
          <w:p w:rsidR="00C97DC2" w:rsidRDefault="00C97DC2">
            <w:pPr>
              <w:pStyle w:val="ConsPlusNormal"/>
              <w:jc w:val="both"/>
            </w:pPr>
            <w:r>
              <w:t>Методические (учебно-</w:t>
            </w:r>
            <w:r>
              <w:lastRenderedPageBreak/>
              <w:t>методические) учреждения всех наименований независимо от ведомственной подчиненности</w:t>
            </w:r>
          </w:p>
        </w:tc>
        <w:tc>
          <w:tcPr>
            <w:tcW w:w="5265" w:type="dxa"/>
          </w:tcPr>
          <w:p w:rsidR="00C97DC2" w:rsidRDefault="00C97DC2">
            <w:pPr>
              <w:pStyle w:val="ConsPlusNormal"/>
              <w:jc w:val="both"/>
            </w:pPr>
            <w:r>
              <w:lastRenderedPageBreak/>
              <w:t xml:space="preserve">Руководители, их заместители, </w:t>
            </w:r>
            <w:r>
              <w:lastRenderedPageBreak/>
              <w:t>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C97DC2">
        <w:tc>
          <w:tcPr>
            <w:tcW w:w="585" w:type="dxa"/>
          </w:tcPr>
          <w:p w:rsidR="00C97DC2" w:rsidRDefault="00C97DC2">
            <w:pPr>
              <w:pStyle w:val="ConsPlusNormal"/>
            </w:pPr>
            <w:r>
              <w:lastRenderedPageBreak/>
              <w:t>3.</w:t>
            </w:r>
          </w:p>
        </w:tc>
        <w:tc>
          <w:tcPr>
            <w:tcW w:w="3159" w:type="dxa"/>
          </w:tcPr>
          <w:p w:rsidR="00C97DC2" w:rsidRDefault="00C97DC2">
            <w:pPr>
              <w:pStyle w:val="ConsPlusNormal"/>
              <w:jc w:val="both"/>
            </w:pPr>
            <w:r>
              <w:t>Органы управления образованием и органы (структурные подразделения), осуществляющие руководство учреждениями</w:t>
            </w:r>
          </w:p>
        </w:tc>
        <w:tc>
          <w:tcPr>
            <w:tcW w:w="5265" w:type="dxa"/>
          </w:tcPr>
          <w:p w:rsidR="00C97DC2" w:rsidRDefault="00C97DC2">
            <w:pPr>
              <w:pStyle w:val="ConsPlusNormal"/>
              <w:jc w:val="both"/>
            </w:pPr>
            <w: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C97DC2">
        <w:tc>
          <w:tcPr>
            <w:tcW w:w="585" w:type="dxa"/>
          </w:tcPr>
          <w:p w:rsidR="00C97DC2" w:rsidRDefault="00C97DC2">
            <w:pPr>
              <w:pStyle w:val="ConsPlusNormal"/>
            </w:pPr>
            <w:r>
              <w:t>4.</w:t>
            </w:r>
          </w:p>
        </w:tc>
        <w:tc>
          <w:tcPr>
            <w:tcW w:w="3159" w:type="dxa"/>
          </w:tcPr>
          <w:p w:rsidR="00C97DC2" w:rsidRDefault="00C97DC2">
            <w:pPr>
              <w:pStyle w:val="ConsPlusNormal"/>
              <w:jc w:val="both"/>
            </w:pPr>
            <w:r>
              <w:t>Отделы (бюро) технического обучения, отделы кадров организаций, подразделений министерств (ведомств), занимающиеся вопросами подготовки (переподготовки) и повышения квалификации кадров на производстве</w:t>
            </w:r>
          </w:p>
        </w:tc>
        <w:tc>
          <w:tcPr>
            <w:tcW w:w="5265" w:type="dxa"/>
          </w:tcPr>
          <w:p w:rsidR="00C97DC2" w:rsidRDefault="00C97DC2">
            <w:pPr>
              <w:pStyle w:val="ConsPlusNormal"/>
              <w:jc w:val="both"/>
            </w:pPr>
            <w: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C97DC2">
        <w:tc>
          <w:tcPr>
            <w:tcW w:w="585" w:type="dxa"/>
          </w:tcPr>
          <w:p w:rsidR="00C97DC2" w:rsidRDefault="00C97DC2">
            <w:pPr>
              <w:pStyle w:val="ConsPlusNormal"/>
            </w:pPr>
            <w:r>
              <w:t>5.</w:t>
            </w:r>
          </w:p>
        </w:tc>
        <w:tc>
          <w:tcPr>
            <w:tcW w:w="3159" w:type="dxa"/>
          </w:tcPr>
          <w:p w:rsidR="00C97DC2" w:rsidRDefault="00C97DC2">
            <w:pPr>
              <w:pStyle w:val="ConsPlusNormal"/>
              <w:jc w:val="both"/>
            </w:pPr>
            <w:r>
              <w:t>Образовательные учреждения РОСТО (ДОСААФ) и гражданской авиации</w:t>
            </w:r>
          </w:p>
        </w:tc>
        <w:tc>
          <w:tcPr>
            <w:tcW w:w="5265" w:type="dxa"/>
          </w:tcPr>
          <w:p w:rsidR="00C97DC2" w:rsidRDefault="00C97DC2">
            <w:pPr>
              <w:pStyle w:val="ConsPlusNormal"/>
              <w:jc w:val="both"/>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C97DC2">
        <w:tc>
          <w:tcPr>
            <w:tcW w:w="585" w:type="dxa"/>
          </w:tcPr>
          <w:p w:rsidR="00C97DC2" w:rsidRDefault="00C97DC2">
            <w:pPr>
              <w:pStyle w:val="ConsPlusNormal"/>
            </w:pPr>
            <w:r>
              <w:t>6.</w:t>
            </w:r>
          </w:p>
        </w:tc>
        <w:tc>
          <w:tcPr>
            <w:tcW w:w="3159" w:type="dxa"/>
          </w:tcPr>
          <w:p w:rsidR="00C97DC2" w:rsidRDefault="00C97DC2">
            <w:pPr>
              <w:pStyle w:val="ConsPlusNormal"/>
              <w:jc w:val="both"/>
            </w:pPr>
            <w: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w:t>
            </w:r>
            <w:r>
              <w:lastRenderedPageBreak/>
              <w:t>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65" w:type="dxa"/>
          </w:tcPr>
          <w:p w:rsidR="00C97DC2" w:rsidRDefault="00C97DC2">
            <w:pPr>
              <w:pStyle w:val="ConsPlusNormal"/>
              <w:jc w:val="both"/>
            </w:pPr>
            <w:r>
              <w:lastRenderedPageBreak/>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w:t>
            </w:r>
            <w:r>
              <w:lastRenderedPageBreak/>
              <w:t>заведующие детскими отделами, секторами</w:t>
            </w:r>
          </w:p>
        </w:tc>
      </w:tr>
      <w:tr w:rsidR="00C97DC2">
        <w:tc>
          <w:tcPr>
            <w:tcW w:w="585" w:type="dxa"/>
          </w:tcPr>
          <w:p w:rsidR="00C97DC2" w:rsidRDefault="00C97DC2">
            <w:pPr>
              <w:pStyle w:val="ConsPlusNormal"/>
            </w:pPr>
            <w:r>
              <w:lastRenderedPageBreak/>
              <w:t>7.</w:t>
            </w:r>
          </w:p>
        </w:tc>
        <w:tc>
          <w:tcPr>
            <w:tcW w:w="3159" w:type="dxa"/>
          </w:tcPr>
          <w:p w:rsidR="00C97DC2" w:rsidRDefault="00C97DC2">
            <w:pPr>
              <w:pStyle w:val="ConsPlusNormal"/>
              <w:jc w:val="both"/>
            </w:pPr>
            <w:r>
              <w:t>Исправительные колонии, воспитательные колонии, следственные изоляторы и тюрьмы, лечебно-исправительные учреждения</w:t>
            </w:r>
          </w:p>
        </w:tc>
        <w:tc>
          <w:tcPr>
            <w:tcW w:w="5265" w:type="dxa"/>
          </w:tcPr>
          <w:p w:rsidR="00C97DC2" w:rsidRDefault="00C97DC2">
            <w:pPr>
              <w:pStyle w:val="ConsPlusNormal"/>
              <w:jc w:val="both"/>
            </w:pPr>
            <w: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C97DC2" w:rsidRDefault="00C97DC2">
      <w:pPr>
        <w:pStyle w:val="ConsPlusNormal"/>
        <w:ind w:firstLine="540"/>
        <w:jc w:val="both"/>
      </w:pPr>
    </w:p>
    <w:p w:rsidR="00C97DC2" w:rsidRDefault="00C97DC2">
      <w:pPr>
        <w:pStyle w:val="ConsPlusNormal"/>
        <w:ind w:firstLine="540"/>
        <w:jc w:val="both"/>
      </w:pPr>
      <w:r>
        <w:t>Примечание:</w:t>
      </w:r>
    </w:p>
    <w:p w:rsidR="00C97DC2" w:rsidRDefault="00C97DC2">
      <w:pPr>
        <w:pStyle w:val="ConsPlusNormal"/>
        <w:spacing w:before="280"/>
        <w:ind w:firstLine="540"/>
        <w:jc w:val="both"/>
      </w:pPr>
      <w: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w:t>
      </w:r>
    </w:p>
    <w:p w:rsidR="00C97DC2" w:rsidRDefault="00C97DC2">
      <w:pPr>
        <w:pStyle w:val="ConsPlusNormal"/>
        <w:ind w:firstLine="540"/>
        <w:jc w:val="both"/>
      </w:pPr>
    </w:p>
    <w:p w:rsidR="00C97DC2" w:rsidRDefault="00C97DC2">
      <w:pPr>
        <w:pStyle w:val="ConsPlusNormal"/>
        <w:ind w:firstLine="540"/>
        <w:jc w:val="both"/>
      </w:pPr>
    </w:p>
    <w:p w:rsidR="00C97DC2" w:rsidRDefault="00C97DC2">
      <w:pPr>
        <w:pStyle w:val="ConsPlusNormal"/>
        <w:pBdr>
          <w:top w:val="single" w:sz="6" w:space="0" w:color="auto"/>
        </w:pBdr>
        <w:spacing w:before="100" w:after="100"/>
        <w:jc w:val="both"/>
        <w:rPr>
          <w:sz w:val="2"/>
          <w:szCs w:val="2"/>
        </w:rPr>
      </w:pPr>
    </w:p>
    <w:p w:rsidR="00A924AD" w:rsidRDefault="00A924AD">
      <w:bookmarkStart w:id="31" w:name="_GoBack"/>
      <w:bookmarkEnd w:id="31"/>
    </w:p>
    <w:sectPr w:rsidR="00A924AD" w:rsidSect="00E166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C2"/>
    <w:rsid w:val="007C3414"/>
    <w:rsid w:val="00A924AD"/>
    <w:rsid w:val="00C9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A96C-9775-45D6-8DFC-8CB25CC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DC2"/>
    <w:pPr>
      <w:widowControl w:val="0"/>
      <w:autoSpaceDE w:val="0"/>
      <w:autoSpaceDN w:val="0"/>
    </w:pPr>
    <w:rPr>
      <w:rFonts w:eastAsia="Times New Roman" w:cs="Times New Roman"/>
      <w:szCs w:val="20"/>
      <w:lang w:eastAsia="ru-RU"/>
    </w:rPr>
  </w:style>
  <w:style w:type="paragraph" w:customStyle="1" w:styleId="ConsPlusNonformat">
    <w:name w:val="ConsPlusNonformat"/>
    <w:rsid w:val="00C97DC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97DC2"/>
    <w:pPr>
      <w:widowControl w:val="0"/>
      <w:autoSpaceDE w:val="0"/>
      <w:autoSpaceDN w:val="0"/>
    </w:pPr>
    <w:rPr>
      <w:rFonts w:eastAsia="Times New Roman" w:cs="Times New Roman"/>
      <w:b/>
      <w:szCs w:val="20"/>
      <w:lang w:eastAsia="ru-RU"/>
    </w:rPr>
  </w:style>
  <w:style w:type="paragraph" w:customStyle="1" w:styleId="ConsPlusCell">
    <w:name w:val="ConsPlusCell"/>
    <w:rsid w:val="00C97DC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97DC2"/>
    <w:pPr>
      <w:widowControl w:val="0"/>
      <w:autoSpaceDE w:val="0"/>
      <w:autoSpaceDN w:val="0"/>
    </w:pPr>
    <w:rPr>
      <w:rFonts w:eastAsia="Times New Roman" w:cs="Times New Roman"/>
      <w:szCs w:val="20"/>
      <w:lang w:eastAsia="ru-RU"/>
    </w:rPr>
  </w:style>
  <w:style w:type="paragraph" w:customStyle="1" w:styleId="ConsPlusTitlePage">
    <w:name w:val="ConsPlusTitlePage"/>
    <w:rsid w:val="00C97DC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97DC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97DC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59F265FC3AF53BD610EF242A996856ED42E038F34E4705C55DD5DAC0A7C3305A0BC967C8C2B762E3C869B94F10CF0EC6DE5CAAD16164A7BAA1F3t1iDG" TargetMode="External"/><Relationship Id="rId18" Type="http://schemas.openxmlformats.org/officeDocument/2006/relationships/hyperlink" Target="consultantplus://offline/ref=BB59F265FC3AF53BD610EF242A996856ED42E038F54A450CC15788D0C8FECF325D049670DD8BE36FE2C177BC465A9C4A91tDi3G" TargetMode="External"/><Relationship Id="rId26" Type="http://schemas.openxmlformats.org/officeDocument/2006/relationships/hyperlink" Target="consultantplus://offline/ref=BB59F265FC3AF53BD610F1293CF5375FEA4EB636F3421351955B828590A196701A0D9C248CCFB66BE89C38F811499F438DD35FBDCD6164tBi9G" TargetMode="External"/><Relationship Id="rId39" Type="http://schemas.openxmlformats.org/officeDocument/2006/relationships/hyperlink" Target="consultantplus://offline/ref=BB59F265FC3AF53BD610EF242A996856ED42E038F2404109C15DD5DAC0A7C3305A0BC975C89ABB63EAD669BE5A469E48t9i3G" TargetMode="External"/><Relationship Id="rId21" Type="http://schemas.openxmlformats.org/officeDocument/2006/relationships/hyperlink" Target="consultantplus://offline/ref=BB59F265FC3AF53BD610EF242A996856ED42E038FD4A4104C85DD5DAC0A7C3305A0BC967C8C2B762E3C868BF4F10CF0EC6DE5CAAD16164A7BAA1F3t1iDG" TargetMode="External"/><Relationship Id="rId34" Type="http://schemas.openxmlformats.org/officeDocument/2006/relationships/hyperlink" Target="consultantplus://offline/ref=BB59F265FC3AF53BD610EF242A996856ED42E038FD4A4104C85DD5DAC0A7C3305A0BC967C8C2B762E3C868BF4F10CF0EC6DE5CAAD16164A7BAA1F3t1iDG" TargetMode="External"/><Relationship Id="rId42" Type="http://schemas.openxmlformats.org/officeDocument/2006/relationships/hyperlink" Target="consultantplus://offline/ref=BB59F265FC3AF53BD610EF242A996856ED42E038FD494004C75DD5DAC0A7C3305A0BC967C8C2B762E3C868B54F10CF0EC6DE5CAAD16164A7BAA1F3t1iDG" TargetMode="External"/><Relationship Id="rId47" Type="http://schemas.openxmlformats.org/officeDocument/2006/relationships/hyperlink" Target="consultantplus://offline/ref=BB59F265FC3AF53BD610EF242A996856ED42E038FD494004C75DD5DAC0A7C3305A0BC967C8C2B762E3C86CB84F10CF0EC6DE5CAAD16164A7BAA1F3t1iDG" TargetMode="External"/><Relationship Id="rId50" Type="http://schemas.openxmlformats.org/officeDocument/2006/relationships/hyperlink" Target="consultantplus://offline/ref=BB59F265FC3AF53BD610EF242A996856ED42E038FD4A4104C85DD5DAC0A7C3305A0BC967C8C2B762E3C868BF4F10CF0EC6DE5CAAD16164A7BAA1F3t1iDG" TargetMode="External"/><Relationship Id="rId55" Type="http://schemas.openxmlformats.org/officeDocument/2006/relationships/hyperlink" Target="consultantplus://offline/ref=BB59F265FC3AF53BD610EF242A996856ED42E038FD4A4104C85DD5DAC0A7C3305A0BC967C8C2B762E3C868BF4F10CF0EC6DE5CAAD16164A7BAA1F3t1iDG" TargetMode="External"/><Relationship Id="rId63" Type="http://schemas.openxmlformats.org/officeDocument/2006/relationships/hyperlink" Target="consultantplus://offline/ref=BB59F265FC3AF53BD610EF242A996856ED42E038FD4A4104C85DD5DAC0A7C3305A0BC967C8C2B762E3C868BF4F10CF0EC6DE5CAAD16164A7BAA1F3t1iDG" TargetMode="External"/><Relationship Id="rId68" Type="http://schemas.openxmlformats.org/officeDocument/2006/relationships/hyperlink" Target="consultantplus://offline/ref=BB59F265FC3AF53BD610F1293CF5375FEC48B937F3421351955B828590A196701A0D9C248CCFB466E89C38F811499F438DD35FBDCD6164tBi9G" TargetMode="External"/><Relationship Id="rId76" Type="http://schemas.openxmlformats.org/officeDocument/2006/relationships/hyperlink" Target="consultantplus://offline/ref=BB59F265FC3AF53BD610EF242A996856ED42E038FD4A4104C85DD5DAC0A7C3305A0BC967C8C2B762E3C86DBD4F10CF0EC6DE5CAAD16164A7BAA1F3t1iDG" TargetMode="External"/><Relationship Id="rId84" Type="http://schemas.openxmlformats.org/officeDocument/2006/relationships/hyperlink" Target="consultantplus://offline/ref=BB59F265FC3AF53BD610EF242A996856ED42E038FD4A4104C85DD5DAC0A7C3305A0BC967C8C2B762E3C868BF4F10CF0EC6DE5CAAD16164A7BAA1F3t1iDG" TargetMode="External"/><Relationship Id="rId89" Type="http://schemas.openxmlformats.org/officeDocument/2006/relationships/hyperlink" Target="consultantplus://offline/ref=BB59F265FC3AF53BD610EF242A996856ED42E038FD4A4104C85DD5DAC0A7C3305A0BC967C8C2B762E3C868BF4F10CF0EC6DE5CAAD16164A7BAA1F3t1iDG" TargetMode="External"/><Relationship Id="rId7" Type="http://schemas.openxmlformats.org/officeDocument/2006/relationships/hyperlink" Target="consultantplus://offline/ref=BB59F265FC3AF53BD610EF242A996856ED42E038F340400CC45DD5DAC0A7C3305A0BC967C8C2B762E3C869B94F10CF0EC6DE5CAAD16164A7BAA1F3t1iDG" TargetMode="External"/><Relationship Id="rId71" Type="http://schemas.openxmlformats.org/officeDocument/2006/relationships/hyperlink" Target="consultantplus://offline/ref=BB59F265FC3AF53BD610EF242A996856ED42E038F340400CC45DD5DAC0A7C3305A0BC967C8C2B762E3C868B54F10CF0EC6DE5CAAD16164A7BAA1F3t1iDG" TargetMode="External"/><Relationship Id="rId92" Type="http://schemas.openxmlformats.org/officeDocument/2006/relationships/hyperlink" Target="consultantplus://offline/ref=BB59F265FC3AF53BD610EF242A996856ED42E038FD4A4104C85DD5DAC0A7C3305A0BC967C8C2B762E3C868BF4F10CF0EC6DE5CAAD16164A7BAA1F3t1iDG" TargetMode="External"/><Relationship Id="rId2" Type="http://schemas.openxmlformats.org/officeDocument/2006/relationships/settings" Target="settings.xml"/><Relationship Id="rId16" Type="http://schemas.openxmlformats.org/officeDocument/2006/relationships/hyperlink" Target="consultantplus://offline/ref=BB59F265FC3AF53BD610EF242A996856ED42E038FD4A4104C85DD5DAC0A7C3305A0BC967C8C2B762E3C868BE4F10CF0EC6DE5CAAD16164A7BAA1F3t1iDG" TargetMode="External"/><Relationship Id="rId29" Type="http://schemas.openxmlformats.org/officeDocument/2006/relationships/hyperlink" Target="consultantplus://offline/ref=BB59F265FC3AF53BD610F1293CF5375FEC48BE30FC4B4E5B9D028E8797AEC9671D4490258CCFB663E3C33DED0011934B9ACD5DA1D16366BBtBi8G" TargetMode="External"/><Relationship Id="rId11" Type="http://schemas.openxmlformats.org/officeDocument/2006/relationships/hyperlink" Target="consultantplus://offline/ref=BB59F265FC3AF53BD610EF242A996856ED42E038FD4A4104C85DD5DAC0A7C3305A0BC967C8C2B762E3C868BD4F10CF0EC6DE5CAAD16164A7BAA1F3t1iDG" TargetMode="External"/><Relationship Id="rId24" Type="http://schemas.openxmlformats.org/officeDocument/2006/relationships/hyperlink" Target="consultantplus://offline/ref=BB59F265FC3AF53BD610F1293CF5375FEA40BB32F4421351955B828590A196701A0D9C248CCFB66BE89C38F811499F438DD35FBDCD6164tBi9G" TargetMode="External"/><Relationship Id="rId32" Type="http://schemas.openxmlformats.org/officeDocument/2006/relationships/hyperlink" Target="consultantplus://offline/ref=BB59F265FC3AF53BD610EF242A996856ED42E038FD4A4104C85DD5DAC0A7C3305A0BC967C8C2B762E3C868BA4F10CF0EC6DE5CAAD16164A7BAA1F3t1iDG" TargetMode="External"/><Relationship Id="rId37" Type="http://schemas.openxmlformats.org/officeDocument/2006/relationships/hyperlink" Target="consultantplus://offline/ref=BB59F265FC3AF53BD610EF242A996856ED42E038FD494004C75DD5DAC0A7C3305A0BC967C8C2B762E3C868B44F10CF0EC6DE5CAAD16164A7BAA1F3t1iDG" TargetMode="External"/><Relationship Id="rId40" Type="http://schemas.openxmlformats.org/officeDocument/2006/relationships/hyperlink" Target="consultantplus://offline/ref=BB59F265FC3AF53BD610EF242A996856ED42E038F34A4505C95DD5DAC0A7C3305A0BC975C89ABB63EAD669BE5A469E48t9i3G" TargetMode="External"/><Relationship Id="rId45" Type="http://schemas.openxmlformats.org/officeDocument/2006/relationships/hyperlink" Target="consultantplus://offline/ref=BB59F265FC3AF53BD610EF242A996856ED42E038FD4A4104C85DD5DAC0A7C3305A0BC967C8C2B762E3C868BF4F10CF0EC6DE5CAAD16164A7BAA1F3t1iDG" TargetMode="External"/><Relationship Id="rId53" Type="http://schemas.openxmlformats.org/officeDocument/2006/relationships/hyperlink" Target="consultantplus://offline/ref=BB59F265FC3AF53BD610EF242A996856ED42E038FD4A4104C85DD5DAC0A7C3305A0BC967C8C2B762E3C868BF4F10CF0EC6DE5CAAD16164A7BAA1F3t1iDG" TargetMode="External"/><Relationship Id="rId58" Type="http://schemas.openxmlformats.org/officeDocument/2006/relationships/hyperlink" Target="consultantplus://offline/ref=BB59F265FC3AF53BD610EF242A996856ED42E038FD4A4104C85DD5DAC0A7C3305A0BC967C8C2B762E3C86ABF4F10CF0EC6DE5CAAD16164A7BAA1F3t1iDG" TargetMode="External"/><Relationship Id="rId66" Type="http://schemas.openxmlformats.org/officeDocument/2006/relationships/hyperlink" Target="consultantplus://offline/ref=BB59F265FC3AF53BD610EF242A996856ED42E038FD4A4104C85DD5DAC0A7C3305A0BC967C8C2B762E3C86AB54F10CF0EC6DE5CAAD16164A7BAA1F3t1iDG" TargetMode="External"/><Relationship Id="rId74" Type="http://schemas.openxmlformats.org/officeDocument/2006/relationships/hyperlink" Target="consultantplus://offline/ref=BB59F265FC3AF53BD610EF242A996856ED42E038F24B410DC35DD5DAC0A7C3305A0BC967C8C2B762E3C86BBE4F10CF0EC6DE5CAAD16164A7BAA1F3t1iDG" TargetMode="External"/><Relationship Id="rId79" Type="http://schemas.openxmlformats.org/officeDocument/2006/relationships/hyperlink" Target="consultantplus://offline/ref=BB59F265FC3AF53BD610F1293CF5375FE54FB734FF1F1959CC5780829FFE817753019D248CCFBF69B7992DE94945975493D143A1CF63t6i6G" TargetMode="External"/><Relationship Id="rId87" Type="http://schemas.openxmlformats.org/officeDocument/2006/relationships/hyperlink" Target="consultantplus://offline/ref=BB59F265FC3AF53BD610EF242A996856ED42E038FD4A4104C85DD5DAC0A7C3305A0BC967C8C2B762E3C868BF4F10CF0EC6DE5CAAD16164A7BAA1F3t1iDG" TargetMode="External"/><Relationship Id="rId5" Type="http://schemas.openxmlformats.org/officeDocument/2006/relationships/hyperlink" Target="consultantplus://offline/ref=BB59F265FC3AF53BD610EF242A996856ED42E038F24B410DC35DD5DAC0A7C3305A0BC967C8C2B762E3C869B94F10CF0EC6DE5CAAD16164A7BAA1F3t1iDG" TargetMode="External"/><Relationship Id="rId61" Type="http://schemas.openxmlformats.org/officeDocument/2006/relationships/hyperlink" Target="consultantplus://offline/ref=BB59F265FC3AF53BD610EF242A996856ED42E038FD4A4104C85DD5DAC0A7C3305A0BC967C8C2B762E3C86ABB4F10CF0EC6DE5CAAD16164A7BAA1F3t1iDG" TargetMode="External"/><Relationship Id="rId82" Type="http://schemas.openxmlformats.org/officeDocument/2006/relationships/hyperlink" Target="consultantplus://offline/ref=BB59F265FC3AF53BD610EF242A996856ED42E038F24B410DC35DD5DAC0A7C3305A0BC967C8C2B762E3C86ABE4F10CF0EC6DE5CAAD16164A7BAA1F3t1iDG" TargetMode="External"/><Relationship Id="rId90" Type="http://schemas.openxmlformats.org/officeDocument/2006/relationships/hyperlink" Target="consultantplus://offline/ref=BB59F265FC3AF53BD610EF242A996856ED42E038FD4A4104C85DD5DAC0A7C3305A0BC967C8C2B762E3C86EB54F10CF0EC6DE5CAAD16164A7BAA1F3t1iDG" TargetMode="External"/><Relationship Id="rId95" Type="http://schemas.openxmlformats.org/officeDocument/2006/relationships/theme" Target="theme/theme1.xml"/><Relationship Id="rId19" Type="http://schemas.openxmlformats.org/officeDocument/2006/relationships/hyperlink" Target="consultantplus://offline/ref=BB59F265FC3AF53BD610EF242A996856ED42E038FD4A4104C85DD5DAC0A7C3305A0BC967C8C2B762E3C868BF4F10CF0EC6DE5CAAD16164A7BAA1F3t1iDG" TargetMode="External"/><Relationship Id="rId14" Type="http://schemas.openxmlformats.org/officeDocument/2006/relationships/hyperlink" Target="consultantplus://offline/ref=BB59F265FC3AF53BD610EF242A996856ED42E038F340400CC45DD5DAC0A7C3305A0BC967C8C2B762E3C869B94F10CF0EC6DE5CAAD16164A7BAA1F3t1iDG" TargetMode="External"/><Relationship Id="rId22" Type="http://schemas.openxmlformats.org/officeDocument/2006/relationships/hyperlink" Target="consultantplus://offline/ref=BB59F265FC3AF53BD610EF242A996856ED42E038FD4A4104C85DD5DAC0A7C3305A0BC967C8C2B762E3C868BF4F10CF0EC6DE5CAAD16164A7BAA1F3t1iDG" TargetMode="External"/><Relationship Id="rId27" Type="http://schemas.openxmlformats.org/officeDocument/2006/relationships/hyperlink" Target="consultantplus://offline/ref=BB59F265FC3AF53BD610F1293CF5375FEA48BB35F3421351955B828590A196701A0D9C248CCFB66BE89C38F811499F438DD35FBDCD6164tBi9G" TargetMode="External"/><Relationship Id="rId30" Type="http://schemas.openxmlformats.org/officeDocument/2006/relationships/hyperlink" Target="consultantplus://offline/ref=BB59F265FC3AF53BD610EF242A996856ED42E038F34E4705C55DD5DAC0A7C3305A0BC967C8C2B762E3C868B84F10CF0EC6DE5CAAD16164A7BAA1F3t1iDG" TargetMode="External"/><Relationship Id="rId35" Type="http://schemas.openxmlformats.org/officeDocument/2006/relationships/hyperlink" Target="consultantplus://offline/ref=BB59F265FC3AF53BD610F1293CF5375FEA4CB83CFC421351955B828590A196621A55902585D1B660FDCA69BEt4i4G" TargetMode="External"/><Relationship Id="rId43" Type="http://schemas.openxmlformats.org/officeDocument/2006/relationships/hyperlink" Target="consultantplus://offline/ref=BB59F265FC3AF53BD610EF242A996856ED42E038FD4A4104C85DD5DAC0A7C3305A0BC967C8C2B762E3C868BF4F10CF0EC6DE5CAAD16164A7BAA1F3t1iDG" TargetMode="External"/><Relationship Id="rId48" Type="http://schemas.openxmlformats.org/officeDocument/2006/relationships/hyperlink" Target="consultantplus://offline/ref=BB59F265FC3AF53BD610EF242A996856ED42E038FD4A4104C85DD5DAC0A7C3305A0BC967C8C2B762E3C868BF4F10CF0EC6DE5CAAD16164A7BAA1F3t1iDG" TargetMode="External"/><Relationship Id="rId56" Type="http://schemas.openxmlformats.org/officeDocument/2006/relationships/hyperlink" Target="consultantplus://offline/ref=BB59F265FC3AF53BD610EF242A996856ED42E038FD4A4104C85DD5DAC0A7C3305A0BC967C8C2B762E3C868BF4F10CF0EC6DE5CAAD16164A7BAA1F3t1iDG" TargetMode="External"/><Relationship Id="rId64" Type="http://schemas.openxmlformats.org/officeDocument/2006/relationships/hyperlink" Target="consultantplus://offline/ref=BB59F265FC3AF53BD610EF242A996856ED42E038FD4A4104C85DD5DAC0A7C3305A0BC967C8C2B762E3C868BF4F10CF0EC6DE5CAAD16164A7BAA1F3t1iDG" TargetMode="External"/><Relationship Id="rId69" Type="http://schemas.openxmlformats.org/officeDocument/2006/relationships/hyperlink" Target="consultantplus://offline/ref=BB59F265FC3AF53BD610F1293CF5375FE540BD35FF1F1959CC5780829FFE817753019D248CCDB169B7992DE94945975493D143A1CF63t6i6G" TargetMode="External"/><Relationship Id="rId77" Type="http://schemas.openxmlformats.org/officeDocument/2006/relationships/hyperlink" Target="consultantplus://offline/ref=BB59F265FC3AF53BD610EF242A996856ED42E038FD4A4104C85DD5DAC0A7C3305A0BC967C8C2B762E3C868BF4F10CF0EC6DE5CAAD16164A7BAA1F3t1iDG" TargetMode="External"/><Relationship Id="rId8" Type="http://schemas.openxmlformats.org/officeDocument/2006/relationships/hyperlink" Target="consultantplus://offline/ref=BB59F265FC3AF53BD610EF242A996856ED42E038FD494004C75DD5DAC0A7C3305A0BC967C8C2B762E3C869B94F10CF0EC6DE5CAAD16164A7BAA1F3t1iDG" TargetMode="External"/><Relationship Id="rId51" Type="http://schemas.openxmlformats.org/officeDocument/2006/relationships/hyperlink" Target="consultantplus://offline/ref=BB59F265FC3AF53BD610F1293CF5375FEE48BF35F44C4E5B9D028E8797AEC9671D4490258CCFB663E3C33DED0011934B9ACD5DA1D16366BBtBi8G" TargetMode="External"/><Relationship Id="rId72" Type="http://schemas.openxmlformats.org/officeDocument/2006/relationships/hyperlink" Target="consultantplus://offline/ref=BB59F265FC3AF53BD610EF242A996856ED42E038F340400CC45DD5DAC0A7C3305A0BC967C8C2B762E3C86BBD4F10CF0EC6DE5CAAD16164A7BAA1F3t1iDG" TargetMode="External"/><Relationship Id="rId80" Type="http://schemas.openxmlformats.org/officeDocument/2006/relationships/hyperlink" Target="consultantplus://offline/ref=BB59F265FC3AF53BD610EF242A996856ED42E038F24B410DC35DD5DAC0A7C3305A0BC967C8C2B762E3C86BB84F10CF0EC6DE5CAAD16164A7BAA1F3t1iDG" TargetMode="External"/><Relationship Id="rId85" Type="http://schemas.openxmlformats.org/officeDocument/2006/relationships/hyperlink" Target="consultantplus://offline/ref=BB59F265FC3AF53BD610EF242A996856ED42E038FD4A4104C85DD5DAC0A7C3305A0BC967C8C2B762E3C868BF4F10CF0EC6DE5CAAD16164A7BAA1F3t1iDG" TargetMode="External"/><Relationship Id="rId93" Type="http://schemas.openxmlformats.org/officeDocument/2006/relationships/hyperlink" Target="consultantplus://offline/ref=BB59F265FC3AF53BD610EF242A996856ED42E038FD4A4104C85DD5DAC0A7C3305A0BC967C8C2B762E3C868BF4F10CF0EC6DE5CAAD16164A7BAA1F3t1iDG" TargetMode="External"/><Relationship Id="rId3" Type="http://schemas.openxmlformats.org/officeDocument/2006/relationships/webSettings" Target="webSettings.xml"/><Relationship Id="rId12" Type="http://schemas.openxmlformats.org/officeDocument/2006/relationships/hyperlink" Target="consultantplus://offline/ref=BB59F265FC3AF53BD610EF242A996856ED42E038F24B410DC35DD5DAC0A7C3305A0BC967C8C2B762E3C869B94F10CF0EC6DE5CAAD16164A7BAA1F3t1iDG" TargetMode="External"/><Relationship Id="rId17" Type="http://schemas.openxmlformats.org/officeDocument/2006/relationships/hyperlink" Target="consultantplus://offline/ref=BB59F265FC3AF53BD610EF242A996856ED42E038F148450DC05DD5DAC0A7C3305A0BC967C8C2B762E3C869B44F10CF0EC6DE5CAAD16164A7BAA1F3t1iDG" TargetMode="External"/><Relationship Id="rId25" Type="http://schemas.openxmlformats.org/officeDocument/2006/relationships/hyperlink" Target="consultantplus://offline/ref=BB59F265FC3AF53BD610F1293CF5375FEC4BBB30F74E4E5B9D028E8797AEC9671D4490258CCFB662EAC33DED0011934B9ACD5DA1D16366BBtBi8G" TargetMode="External"/><Relationship Id="rId33" Type="http://schemas.openxmlformats.org/officeDocument/2006/relationships/hyperlink" Target="consultantplus://offline/ref=BB59F265FC3AF53BD610EF242A996856ED42E038FD4A4104C85DD5DAC0A7C3305A0BC967C8C2B762E3C868BB4F10CF0EC6DE5CAAD16164A7BAA1F3t1iDG" TargetMode="External"/><Relationship Id="rId38" Type="http://schemas.openxmlformats.org/officeDocument/2006/relationships/hyperlink" Target="consultantplus://offline/ref=BB59F265FC3AF53BD610EF242A996856ED42E038F54A450CC15788D0C8FECF325D049670DD8BE36FE2C177BC465A9C4A91tDi3G" TargetMode="External"/><Relationship Id="rId46" Type="http://schemas.openxmlformats.org/officeDocument/2006/relationships/hyperlink" Target="consultantplus://offline/ref=BB59F265FC3AF53BD610EF242A996856ED42E038FD4A4104C85DD5DAC0A7C3305A0BC967C8C2B762E3C86BB94F10CF0EC6DE5CAAD16164A7BAA1F3t1iDG" TargetMode="External"/><Relationship Id="rId59" Type="http://schemas.openxmlformats.org/officeDocument/2006/relationships/hyperlink" Target="consultantplus://offline/ref=BB59F265FC3AF53BD610EF242A996856ED42E038FD4A4104C85DD5DAC0A7C3305A0BC967C8C2B762E3C86AB84F10CF0EC6DE5CAAD16164A7BAA1F3t1iDG" TargetMode="External"/><Relationship Id="rId67" Type="http://schemas.openxmlformats.org/officeDocument/2006/relationships/hyperlink" Target="consultantplus://offline/ref=BB59F265FC3AF53BD610EF242A996856ED42E038F340400CC45DD5DAC0A7C3305A0BC967C8C2B762E3C868BF4F10CF0EC6DE5CAAD16164A7BAA1F3t1iDG" TargetMode="External"/><Relationship Id="rId20" Type="http://schemas.openxmlformats.org/officeDocument/2006/relationships/hyperlink" Target="consultantplus://offline/ref=BB59F265FC3AF53BD610EF242A996856ED42E038FD4A4104C85DD5DAC0A7C3305A0BC967C8C2B762E3C868B84F10CF0EC6DE5CAAD16164A7BAA1F3t1iDG" TargetMode="External"/><Relationship Id="rId41" Type="http://schemas.openxmlformats.org/officeDocument/2006/relationships/hyperlink" Target="consultantplus://offline/ref=BB59F265FC3AF53BD610EF242A996856ED42E038F3414D0BC25DD5DAC0A7C3305A0BC975C89ABB63EAD669BE5A469E48t9i3G" TargetMode="External"/><Relationship Id="rId54" Type="http://schemas.openxmlformats.org/officeDocument/2006/relationships/hyperlink" Target="consultantplus://offline/ref=BB59F265FC3AF53BD610EF242A996856ED42E038F34E4705C55DD5DAC0A7C3305A0BC967C8C2B762E3C86ABE4F10CF0EC6DE5CAAD16164A7BAA1F3t1iDG" TargetMode="External"/><Relationship Id="rId62" Type="http://schemas.openxmlformats.org/officeDocument/2006/relationships/hyperlink" Target="consultantplus://offline/ref=BB59F265FC3AF53BD610EF242A996856ED42E038FD4A4104C85DD5DAC0A7C3305A0BC967C8C2B762E3C868BF4F10CF0EC6DE5CAAD16164A7BAA1F3t1iDG" TargetMode="External"/><Relationship Id="rId70" Type="http://schemas.openxmlformats.org/officeDocument/2006/relationships/hyperlink" Target="consultantplus://offline/ref=BB59F265FC3AF53BD610EF242A996856ED42E038FD4A4104C85DD5DAC0A7C3305A0BC967C8C2B762E3C868BF4F10CF0EC6DE5CAAD16164A7BAA1F3t1iDG" TargetMode="External"/><Relationship Id="rId75" Type="http://schemas.openxmlformats.org/officeDocument/2006/relationships/hyperlink" Target="consultantplus://offline/ref=BB59F265FC3AF53BD610EF242A996856ED42E038FD494004C75DD5DAC0A7C3305A0BC967C8C2B762E3C86EBB4F10CF0EC6DE5CAAD16164A7BAA1F3t1iDG" TargetMode="External"/><Relationship Id="rId83" Type="http://schemas.openxmlformats.org/officeDocument/2006/relationships/hyperlink" Target="consultantplus://offline/ref=BB59F265FC3AF53BD610EF242A996856ED42E038F24B410DC35DD5DAC0A7C3305A0BC967C8C2B762E3C86ABB4F10CF0EC6DE5CAAD16164A7BAA1F3t1iDG" TargetMode="External"/><Relationship Id="rId88" Type="http://schemas.openxmlformats.org/officeDocument/2006/relationships/hyperlink" Target="consultantplus://offline/ref=BB59F265FC3AF53BD610EF242A996856ED42E038FD4A4104C85DD5DAC0A7C3305A0BC967C8C2B762E3C868BF4F10CF0EC6DE5CAAD16164A7BAA1F3t1iDG" TargetMode="External"/><Relationship Id="rId91" Type="http://schemas.openxmlformats.org/officeDocument/2006/relationships/hyperlink" Target="consultantplus://offline/ref=BB59F265FC3AF53BD610EF242A996856ED42E038FD4A4104C85DD5DAC0A7C3305A0BC967C8C2B762E3C868BF4F10CF0EC6DE5CAAD16164A7BAA1F3t1iDG" TargetMode="External"/><Relationship Id="rId1" Type="http://schemas.openxmlformats.org/officeDocument/2006/relationships/styles" Target="styles.xml"/><Relationship Id="rId6" Type="http://schemas.openxmlformats.org/officeDocument/2006/relationships/hyperlink" Target="consultantplus://offline/ref=BB59F265FC3AF53BD610EF242A996856ED42E038F34E4705C55DD5DAC0A7C3305A0BC967C8C2B762E3C869B94F10CF0EC6DE5CAAD16164A7BAA1F3t1iDG" TargetMode="External"/><Relationship Id="rId15" Type="http://schemas.openxmlformats.org/officeDocument/2006/relationships/hyperlink" Target="consultantplus://offline/ref=BB59F265FC3AF53BD610EF242A996856ED42E038FD494004C75DD5DAC0A7C3305A0BC967C8C2B762E3C869B94F10CF0EC6DE5CAAD16164A7BAA1F3t1iDG" TargetMode="External"/><Relationship Id="rId23" Type="http://schemas.openxmlformats.org/officeDocument/2006/relationships/hyperlink" Target="consultantplus://offline/ref=BB59F265FC3AF53BD610F1293CF5375FE54DBF33F0421351955B828590A196701A0D9C248CCFB66BE89C38F811499F438DD35FBDCD6164tBi9G" TargetMode="External"/><Relationship Id="rId28" Type="http://schemas.openxmlformats.org/officeDocument/2006/relationships/hyperlink" Target="consultantplus://offline/ref=BB59F265FC3AF53BD610EF242A996856ED42E038F34E4705C55DD5DAC0A7C3305A0BC967C8C2B762E3C868BE4F10CF0EC6DE5CAAD16164A7BAA1F3t1iDG" TargetMode="External"/><Relationship Id="rId36" Type="http://schemas.openxmlformats.org/officeDocument/2006/relationships/hyperlink" Target="consultantplus://offline/ref=BB59F265FC3AF53BD610EF242A996856ED42E038FD4A4104C85DD5DAC0A7C3305A0BC967C8C2B762E3C86BBC4F10CF0EC6DE5CAAD16164A7BAA1F3t1iDG" TargetMode="External"/><Relationship Id="rId49" Type="http://schemas.openxmlformats.org/officeDocument/2006/relationships/hyperlink" Target="consultantplus://offline/ref=BB59F265FC3AF53BD610EF242A996856ED42E038FD494004C75DD5DAC0A7C3305A0BC967C8C2B762E3C86EBD4F10CF0EC6DE5CAAD16164A7BAA1F3t1iDG" TargetMode="External"/><Relationship Id="rId57" Type="http://schemas.openxmlformats.org/officeDocument/2006/relationships/hyperlink" Target="consultantplus://offline/ref=BB59F265FC3AF53BD610EF242A996856ED42E038F34E4705C55DD5DAC0A7C3305A0BC967C8C2B762E3C86DBF4F10CF0EC6DE5CAAD16164A7BAA1F3t1iDG" TargetMode="External"/><Relationship Id="rId10" Type="http://schemas.openxmlformats.org/officeDocument/2006/relationships/hyperlink" Target="consultantplus://offline/ref=BB59F265FC3AF53BD610EF242A996856ED42E038F148450DC05DD5DAC0A7C3305A0BC967C8C2B762E3C869B44F10CF0EC6DE5CAAD16164A7BAA1F3t1iDG" TargetMode="External"/><Relationship Id="rId31" Type="http://schemas.openxmlformats.org/officeDocument/2006/relationships/hyperlink" Target="consultantplus://offline/ref=BB59F265FC3AF53BD610EF242A996856ED42E038F340400CC45DD5DAC0A7C3305A0BC967C8C2B762E3C869B54F10CF0EC6DE5CAAD16164A7BAA1F3t1iDG" TargetMode="External"/><Relationship Id="rId44" Type="http://schemas.openxmlformats.org/officeDocument/2006/relationships/hyperlink" Target="consultantplus://offline/ref=BB59F265FC3AF53BD610EF242A996856ED42E038FD4A4104C85DD5DAC0A7C3305A0BC967C8C2B762E3C868BF4F10CF0EC6DE5CAAD16164A7BAA1F3t1iDG" TargetMode="External"/><Relationship Id="rId52" Type="http://schemas.openxmlformats.org/officeDocument/2006/relationships/hyperlink" Target="consultantplus://offline/ref=BB59F265FC3AF53BD610EF242A996856ED42E038FD4A4104C85DD5DAC0A7C3305A0BC967C8C2B762E3C86BBB4F10CF0EC6DE5CAAD16164A7BAA1F3t1iDG" TargetMode="External"/><Relationship Id="rId60" Type="http://schemas.openxmlformats.org/officeDocument/2006/relationships/hyperlink" Target="consultantplus://offline/ref=BB59F265FC3AF53BD610EF242A996856ED42E038FD48410BC75DD5DAC0A7C3305A0BC967C8C2B762E3C869B94F10CF0EC6DE5CAAD16164A7BAA1F3t1iDG" TargetMode="External"/><Relationship Id="rId65" Type="http://schemas.openxmlformats.org/officeDocument/2006/relationships/hyperlink" Target="consultantplus://offline/ref=BB59F265FC3AF53BD610EF242A996856ED42E038FD4A4104C85DD5DAC0A7C3305A0BC967C8C2B762E3C868BF4F10CF0EC6DE5CAAD16164A7BAA1F3t1iDG" TargetMode="External"/><Relationship Id="rId73" Type="http://schemas.openxmlformats.org/officeDocument/2006/relationships/hyperlink" Target="consultantplus://offline/ref=BB59F265FC3AF53BD610EF242A996856ED42E038F340400CC45DD5DAC0A7C3305A0BC967C8C2B762E3C86BBD4F10CF0EC6DE5CAAD16164A7BAA1F3t1iDG" TargetMode="External"/><Relationship Id="rId78" Type="http://schemas.openxmlformats.org/officeDocument/2006/relationships/hyperlink" Target="consultantplus://offline/ref=BB59F265FC3AF53BD610EF242A996856ED42E038FD494004C75DD5DAC0A7C3305A0BC967C8C2B762E3C86EB54F10CF0EC6DE5CAAD16164A7BAA1F3t1iDG" TargetMode="External"/><Relationship Id="rId81" Type="http://schemas.openxmlformats.org/officeDocument/2006/relationships/hyperlink" Target="consultantplus://offline/ref=BB59F265FC3AF53BD610EF242A996856ED42E038F24B410DC35DD5DAC0A7C3305A0BC967C8C2B762E3C86BBA4F10CF0EC6DE5CAAD16164A7BAA1F3t1iDG" TargetMode="External"/><Relationship Id="rId86" Type="http://schemas.openxmlformats.org/officeDocument/2006/relationships/hyperlink" Target="consultantplus://offline/ref=BB59F265FC3AF53BD610EF242A996856ED42E038FD4A4104C85DD5DAC0A7C3305A0BC967C8C2B762E3C868BF4F10CF0EC6DE5CAAD16164A7BAA1F3t1iD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B59F265FC3AF53BD610EF242A996856ED42E038FD4A4104C85DD5DAC0A7C3305A0BC967C8C2B762E3C868BD4F10CF0EC6DE5CAAD16164A7BAA1F3t1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17963</Words>
  <Characters>102391</Characters>
  <Application>Microsoft Office Word</Application>
  <DocSecurity>0</DocSecurity>
  <Lines>853</Lines>
  <Paragraphs>240</Paragraphs>
  <ScaleCrop>false</ScaleCrop>
  <Company/>
  <LinksUpToDate>false</LinksUpToDate>
  <CharactersWithSpaces>120114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Дмитриев</dc:creator>
  <cp:keywords/>
  <dc:description/>
  <cp:lastModifiedBy>Илья Дмитриев</cp:lastModifiedBy>
  <cp:revision>1</cp:revision>
  <dcterms:created xsi:type="dcterms:W3CDTF">2020-02-19T06:34:00Z</dcterms:created>
  <dcterms:modified xsi:type="dcterms:W3CDTF">2020-02-19T06:34:00Z</dcterms:modified>
</cp:coreProperties>
</file>