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C1" w:rsidRPr="00981DC4" w:rsidRDefault="00B70F09" w:rsidP="00981DC4">
      <w:pPr>
        <w:jc w:val="right"/>
        <w:rPr>
          <w:rFonts w:ascii="Times New Roman" w:hAnsi="Times New Roman" w:cs="Times New Roman"/>
          <w:sz w:val="22"/>
          <w:szCs w:val="22"/>
        </w:rPr>
      </w:pPr>
      <w:r w:rsidRPr="00981DC4">
        <w:rPr>
          <w:rFonts w:ascii="Times New Roman" w:hAnsi="Times New Roman" w:cs="Times New Roman"/>
          <w:sz w:val="22"/>
          <w:szCs w:val="22"/>
        </w:rPr>
        <w:t>УТВЕРЖДЕНО</w:t>
      </w:r>
    </w:p>
    <w:p w:rsidR="00981DC4" w:rsidRDefault="00671C83" w:rsidP="00981DC4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B70F09" w:rsidRPr="00981DC4">
        <w:rPr>
          <w:rFonts w:ascii="Times New Roman" w:hAnsi="Times New Roman" w:cs="Times New Roman"/>
          <w:sz w:val="22"/>
          <w:szCs w:val="22"/>
        </w:rPr>
        <w:t xml:space="preserve">остановлением Президиума </w:t>
      </w:r>
    </w:p>
    <w:p w:rsidR="00981DC4" w:rsidRDefault="00671C83" w:rsidP="00981DC4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Комитета РОБ ПРЗ РФ</w:t>
      </w:r>
    </w:p>
    <w:p w:rsidR="00712273" w:rsidRPr="00981DC4" w:rsidRDefault="004A78C1" w:rsidP="00981DC4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981DC4">
        <w:rPr>
          <w:rFonts w:ascii="Times New Roman" w:hAnsi="Times New Roman" w:cs="Times New Roman"/>
          <w:sz w:val="22"/>
          <w:szCs w:val="22"/>
        </w:rPr>
        <w:t>от 27.02.2003</w:t>
      </w:r>
      <w:r w:rsidR="00B70F09" w:rsidRPr="00981DC4">
        <w:rPr>
          <w:rFonts w:ascii="Times New Roman" w:hAnsi="Times New Roman" w:cs="Times New Roman"/>
          <w:sz w:val="22"/>
          <w:szCs w:val="22"/>
        </w:rPr>
        <w:t xml:space="preserve"> № 32-11</w:t>
      </w:r>
    </w:p>
    <w:p w:rsidR="00B55BD9" w:rsidRDefault="00B55BD9" w:rsidP="00B55B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BD9" w:rsidRDefault="00B55BD9" w:rsidP="00981D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B70F09" w:rsidRPr="00B55BD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12273" w:rsidRPr="00B55BD9" w:rsidRDefault="00B70F09" w:rsidP="00981D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</w:t>
      </w:r>
      <w:r w:rsidR="00417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BD9">
        <w:rPr>
          <w:rFonts w:ascii="Times New Roman" w:hAnsi="Times New Roman" w:cs="Times New Roman"/>
          <w:b/>
          <w:bCs/>
          <w:sz w:val="28"/>
          <w:szCs w:val="28"/>
        </w:rPr>
        <w:t>расчетно-</w:t>
      </w:r>
      <w:bookmarkStart w:id="0" w:name="_GoBack"/>
      <w:bookmarkEnd w:id="0"/>
      <w:r w:rsidRPr="00B55BD9">
        <w:rPr>
          <w:rFonts w:ascii="Times New Roman" w:hAnsi="Times New Roman" w:cs="Times New Roman"/>
          <w:b/>
          <w:bCs/>
          <w:sz w:val="28"/>
          <w:szCs w:val="28"/>
        </w:rPr>
        <w:t>кассового обслуживания первичных профсоюзных организаций, входящих в состав Республиканской организа</w:t>
      </w:r>
      <w:r w:rsidRPr="00B55BD9">
        <w:rPr>
          <w:rFonts w:ascii="Times New Roman" w:hAnsi="Times New Roman" w:cs="Times New Roman"/>
          <w:b/>
          <w:bCs/>
          <w:sz w:val="28"/>
          <w:szCs w:val="28"/>
        </w:rPr>
        <w:softHyphen/>
        <w:t>ции Башкортостана Профсоюза работников здравоохранения РФ и не имеющих статуса юридического лица</w:t>
      </w:r>
    </w:p>
    <w:p w:rsidR="00B55BD9" w:rsidRDefault="00B55BD9" w:rsidP="00981DC4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273" w:rsidRPr="00981DC4" w:rsidRDefault="00B70F09" w:rsidP="00981DC4">
      <w:pPr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81DC4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712273" w:rsidRPr="00B55BD9" w:rsidRDefault="00B70F09" w:rsidP="00981DC4">
      <w:pPr>
        <w:tabs>
          <w:tab w:val="left" w:pos="115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8C1">
        <w:rPr>
          <w:rFonts w:ascii="Times New Roman" w:hAnsi="Times New Roman" w:cs="Times New Roman"/>
          <w:bCs/>
          <w:sz w:val="28"/>
          <w:szCs w:val="28"/>
        </w:rPr>
        <w:t>1.1.</w:t>
      </w:r>
      <w:r w:rsidRPr="004A78C1">
        <w:rPr>
          <w:rFonts w:ascii="Times New Roman" w:hAnsi="Times New Roman" w:cs="Times New Roman"/>
          <w:bCs/>
          <w:sz w:val="28"/>
          <w:szCs w:val="28"/>
        </w:rPr>
        <w:tab/>
        <w:t>Настоящее Положение разработано в соответствии с Федеральным законом «О профессиональных союзах, их правах и гарантиях деятельности», Уставом Профсоюза работников здравоохранения Российской Федерации</w:t>
      </w:r>
      <w:r w:rsidR="004A78C1" w:rsidRPr="004A78C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A78C1">
        <w:rPr>
          <w:rFonts w:ascii="Times New Roman" w:hAnsi="Times New Roman" w:cs="Times New Roman"/>
          <w:bCs/>
          <w:sz w:val="28"/>
          <w:szCs w:val="28"/>
        </w:rPr>
        <w:t>далее</w:t>
      </w:r>
      <w:r w:rsidR="004A78C1">
        <w:rPr>
          <w:rFonts w:ascii="Times New Roman" w:hAnsi="Times New Roman" w:cs="Times New Roman"/>
          <w:sz w:val="28"/>
          <w:szCs w:val="28"/>
        </w:rPr>
        <w:t xml:space="preserve"> –</w:t>
      </w:r>
      <w:r w:rsidRPr="00B55BD9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4A78C1">
        <w:rPr>
          <w:rFonts w:ascii="Times New Roman" w:hAnsi="Times New Roman" w:cs="Times New Roman"/>
          <w:sz w:val="28"/>
          <w:szCs w:val="28"/>
        </w:rPr>
        <w:t>)</w:t>
      </w:r>
      <w:r w:rsidRPr="00B55BD9">
        <w:rPr>
          <w:rFonts w:ascii="Times New Roman" w:hAnsi="Times New Roman" w:cs="Times New Roman"/>
          <w:sz w:val="28"/>
          <w:szCs w:val="28"/>
        </w:rPr>
        <w:t>.</w:t>
      </w:r>
    </w:p>
    <w:p w:rsidR="00712273" w:rsidRPr="00B55BD9" w:rsidRDefault="00B70F09" w:rsidP="00981DC4">
      <w:pPr>
        <w:tabs>
          <w:tab w:val="left" w:pos="117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1.2.</w:t>
      </w:r>
      <w:r w:rsidRPr="00B55BD9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целях упорядочения расчет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но- кассового обслуживания первичных профсоюзных организаций территори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альными профорганами, Республиканским комитетом Профсоюза.</w:t>
      </w:r>
    </w:p>
    <w:p w:rsidR="00712273" w:rsidRPr="00B55BD9" w:rsidRDefault="00B70F09" w:rsidP="00981DC4">
      <w:pPr>
        <w:tabs>
          <w:tab w:val="left" w:pos="116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1.3.</w:t>
      </w:r>
      <w:r w:rsidRPr="00B55BD9">
        <w:rPr>
          <w:rFonts w:ascii="Times New Roman" w:hAnsi="Times New Roman" w:cs="Times New Roman"/>
          <w:sz w:val="28"/>
          <w:szCs w:val="28"/>
        </w:rPr>
        <w:tab/>
        <w:t>Настоящее Положение распространяется на первичные профсоюз</w:t>
      </w:r>
      <w:r w:rsidRPr="00B55BD9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proofErr w:type="gramStart"/>
      <w:r w:rsidRPr="00B55BD9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</w:p>
    <w:p w:rsidR="00712273" w:rsidRPr="00B55BD9" w:rsidRDefault="004A78C1" w:rsidP="00981DC4">
      <w:pPr>
        <w:tabs>
          <w:tab w:val="left" w:pos="94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0F09" w:rsidRPr="00B55BD9">
        <w:rPr>
          <w:rFonts w:ascii="Times New Roman" w:hAnsi="Times New Roman" w:cs="Times New Roman"/>
          <w:sz w:val="28"/>
          <w:szCs w:val="28"/>
        </w:rPr>
        <w:t>ключенные непосредственно в «Реестр членских организаций, вхо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>дящих в состав Республиканской организации Башкортостана Профсоюза»,</w:t>
      </w:r>
    </w:p>
    <w:p w:rsidR="00712273" w:rsidRDefault="004A78C1" w:rsidP="00981DC4">
      <w:pPr>
        <w:tabs>
          <w:tab w:val="left" w:pos="94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включенные в реестры территориальных организаций Республикан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>ской организации Башкортостана Профсоюза.</w:t>
      </w:r>
    </w:p>
    <w:p w:rsidR="00B55BD9" w:rsidRPr="00B55BD9" w:rsidRDefault="00B55BD9" w:rsidP="00981DC4">
      <w:pPr>
        <w:tabs>
          <w:tab w:val="left" w:pos="94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5BD9" w:rsidRPr="00981DC4" w:rsidRDefault="00B70F09" w:rsidP="00981DC4">
      <w:pPr>
        <w:tabs>
          <w:tab w:val="left" w:pos="996"/>
        </w:tabs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DC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81DC4">
        <w:rPr>
          <w:rFonts w:ascii="Times New Roman" w:hAnsi="Times New Roman" w:cs="Times New Roman"/>
          <w:b/>
          <w:bCs/>
          <w:sz w:val="28"/>
          <w:szCs w:val="28"/>
        </w:rPr>
        <w:tab/>
        <w:t>Порядок принятия на</w:t>
      </w:r>
      <w:r w:rsidR="00B55BD9" w:rsidRPr="00981DC4">
        <w:rPr>
          <w:rFonts w:ascii="Times New Roman" w:hAnsi="Times New Roman" w:cs="Times New Roman"/>
          <w:b/>
          <w:bCs/>
          <w:sz w:val="28"/>
          <w:szCs w:val="28"/>
        </w:rPr>
        <w:t xml:space="preserve"> расчетно-кассовое обслуживание</w:t>
      </w:r>
    </w:p>
    <w:p w:rsidR="00712273" w:rsidRPr="00B55BD9" w:rsidRDefault="00B70F09" w:rsidP="00981DC4">
      <w:pPr>
        <w:tabs>
          <w:tab w:val="left" w:pos="116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2.1.</w:t>
      </w:r>
      <w:r w:rsidRPr="00B55BD9">
        <w:rPr>
          <w:rFonts w:ascii="Times New Roman" w:hAnsi="Times New Roman" w:cs="Times New Roman"/>
          <w:sz w:val="28"/>
          <w:szCs w:val="28"/>
        </w:rPr>
        <w:tab/>
        <w:t>Решение о переходе на расчетно-кассовое обслуживание принима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ется профсоюзным комитетом первичной организации Профсоюза (абз.7 п.6.6 Устава Профсоюза).</w:t>
      </w:r>
    </w:p>
    <w:p w:rsidR="00712273" w:rsidRPr="00B55BD9" w:rsidRDefault="00B70F09" w:rsidP="00981DC4">
      <w:pPr>
        <w:tabs>
          <w:tab w:val="left" w:pos="11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2.2.</w:t>
      </w:r>
      <w:r w:rsidRPr="00B55BD9">
        <w:rPr>
          <w:rFonts w:ascii="Times New Roman" w:hAnsi="Times New Roman" w:cs="Times New Roman"/>
          <w:sz w:val="28"/>
          <w:szCs w:val="28"/>
        </w:rPr>
        <w:tab/>
        <w:t>Для принятия такого решения в повестку дня заседания профсоюз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ного комитета включается 2 вопроса: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о статусе первичной организации Профсоюза;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 xml:space="preserve">о ходатайстве перед </w:t>
      </w:r>
      <w:proofErr w:type="spellStart"/>
      <w:r w:rsidR="00B70F09" w:rsidRPr="00B55BD9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B70F09" w:rsidRPr="00B55BD9">
        <w:rPr>
          <w:rFonts w:ascii="Times New Roman" w:hAnsi="Times New Roman" w:cs="Times New Roman"/>
          <w:sz w:val="28"/>
          <w:szCs w:val="28"/>
        </w:rPr>
        <w:t xml:space="preserve"> (территориальным органом Проф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>союза) о принятии на расчетно-кассовое обслуживание.</w:t>
      </w:r>
    </w:p>
    <w:p w:rsidR="00712273" w:rsidRPr="00B55BD9" w:rsidRDefault="00B70F09" w:rsidP="00981DC4">
      <w:pPr>
        <w:tabs>
          <w:tab w:val="left" w:pos="114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2.3.</w:t>
      </w:r>
      <w:r w:rsidRPr="00B55BD9">
        <w:rPr>
          <w:rFonts w:ascii="Times New Roman" w:hAnsi="Times New Roman" w:cs="Times New Roman"/>
          <w:sz w:val="28"/>
          <w:szCs w:val="28"/>
        </w:rPr>
        <w:tab/>
        <w:t>Решение считается принятым, если за него проголосовало квалифи</w:t>
      </w:r>
      <w:r w:rsidRPr="00B55BD9">
        <w:rPr>
          <w:rFonts w:ascii="Times New Roman" w:hAnsi="Times New Roman" w:cs="Times New Roman"/>
          <w:sz w:val="28"/>
          <w:szCs w:val="28"/>
        </w:rPr>
        <w:softHyphen/>
        <w:t xml:space="preserve">цированное большинство </w:t>
      </w:r>
      <w:r w:rsidR="001239A9">
        <w:rPr>
          <w:rFonts w:ascii="Times New Roman" w:hAnsi="Times New Roman" w:cs="Times New Roman"/>
          <w:sz w:val="28"/>
          <w:szCs w:val="28"/>
        </w:rPr>
        <w:t>–</w:t>
      </w:r>
      <w:r w:rsidRPr="00B55BD9">
        <w:rPr>
          <w:rFonts w:ascii="Times New Roman" w:hAnsi="Times New Roman" w:cs="Times New Roman"/>
          <w:sz w:val="28"/>
          <w:szCs w:val="28"/>
        </w:rPr>
        <w:t xml:space="preserve"> 2/3 от присутствующих членов профкома при нали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чии кворума.</w:t>
      </w:r>
    </w:p>
    <w:p w:rsidR="00712273" w:rsidRPr="00B55BD9" w:rsidRDefault="00B70F09" w:rsidP="00981DC4">
      <w:pPr>
        <w:tabs>
          <w:tab w:val="left" w:pos="11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2.4.</w:t>
      </w:r>
      <w:r w:rsidRPr="00B55BD9">
        <w:rPr>
          <w:rFonts w:ascii="Times New Roman" w:hAnsi="Times New Roman" w:cs="Times New Roman"/>
          <w:sz w:val="28"/>
          <w:szCs w:val="28"/>
        </w:rPr>
        <w:tab/>
        <w:t xml:space="preserve">В течение 5 дней со дня принятия решения в </w:t>
      </w:r>
      <w:proofErr w:type="spellStart"/>
      <w:r w:rsidRPr="00B55BD9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B55BD9">
        <w:rPr>
          <w:rFonts w:ascii="Times New Roman" w:hAnsi="Times New Roman" w:cs="Times New Roman"/>
          <w:sz w:val="28"/>
          <w:szCs w:val="28"/>
        </w:rPr>
        <w:t xml:space="preserve"> (территориаль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ный орган Профсоюза) направляются следующие документы: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выписка из протокола профсоюзного комитета по вопросам, ука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 xml:space="preserve">занным в </w:t>
      </w:r>
      <w:r w:rsidR="00B70F09" w:rsidRPr="00B55BD9">
        <w:rPr>
          <w:rFonts w:ascii="Times New Roman" w:hAnsi="Times New Roman" w:cs="Times New Roman"/>
          <w:sz w:val="28"/>
          <w:szCs w:val="28"/>
        </w:rPr>
        <w:lastRenderedPageBreak/>
        <w:t>пункте 2.2 настоящего Положения, подписанная предсе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>дателем и секретарем;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ходатайство о принятии на расчетно-кассовое обслуживание, под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>писанное предс</w:t>
      </w:r>
      <w:r>
        <w:rPr>
          <w:rFonts w:ascii="Times New Roman" w:hAnsi="Times New Roman" w:cs="Times New Roman"/>
          <w:sz w:val="28"/>
          <w:szCs w:val="28"/>
        </w:rPr>
        <w:t>едателем профсоюзного комитета.</w:t>
      </w:r>
    </w:p>
    <w:p w:rsidR="00712273" w:rsidRPr="00B55BD9" w:rsidRDefault="00B70F09" w:rsidP="00981DC4">
      <w:pPr>
        <w:tabs>
          <w:tab w:val="left" w:pos="112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2.5.</w:t>
      </w:r>
      <w:r w:rsidRPr="00B55BD9">
        <w:rPr>
          <w:rFonts w:ascii="Times New Roman" w:hAnsi="Times New Roman" w:cs="Times New Roman"/>
          <w:sz w:val="28"/>
          <w:szCs w:val="28"/>
        </w:rPr>
        <w:tab/>
        <w:t>Поступившие документы рассматриваются на заседании Президиу</w:t>
      </w:r>
      <w:r w:rsidRPr="00B55BD9">
        <w:rPr>
          <w:rFonts w:ascii="Times New Roman" w:hAnsi="Times New Roman" w:cs="Times New Roman"/>
          <w:sz w:val="28"/>
          <w:szCs w:val="28"/>
        </w:rPr>
        <w:softHyphen/>
        <w:t xml:space="preserve">ма </w:t>
      </w:r>
      <w:proofErr w:type="spellStart"/>
      <w:r w:rsidR="001239A9">
        <w:rPr>
          <w:rFonts w:ascii="Times New Roman" w:hAnsi="Times New Roman" w:cs="Times New Roman"/>
          <w:sz w:val="28"/>
          <w:szCs w:val="28"/>
        </w:rPr>
        <w:t>Р</w:t>
      </w:r>
      <w:r w:rsidRPr="00B55BD9">
        <w:rPr>
          <w:rFonts w:ascii="Times New Roman" w:hAnsi="Times New Roman" w:cs="Times New Roman"/>
          <w:sz w:val="28"/>
          <w:szCs w:val="28"/>
        </w:rPr>
        <w:t>ескома</w:t>
      </w:r>
      <w:proofErr w:type="spellEnd"/>
      <w:r w:rsidRPr="00B55BD9">
        <w:rPr>
          <w:rFonts w:ascii="Times New Roman" w:hAnsi="Times New Roman" w:cs="Times New Roman"/>
          <w:sz w:val="28"/>
          <w:szCs w:val="28"/>
        </w:rPr>
        <w:t xml:space="preserve"> (территориального органа Профсоюза) не позднее 1 месяца со дня поступления документов, указанных в п.</w:t>
      </w:r>
      <w:r w:rsidR="001239A9">
        <w:rPr>
          <w:rFonts w:ascii="Times New Roman" w:hAnsi="Times New Roman" w:cs="Times New Roman"/>
          <w:sz w:val="28"/>
          <w:szCs w:val="28"/>
        </w:rPr>
        <w:t xml:space="preserve"> </w:t>
      </w:r>
      <w:r w:rsidRPr="00B55BD9">
        <w:rPr>
          <w:rFonts w:ascii="Times New Roman" w:hAnsi="Times New Roman" w:cs="Times New Roman"/>
          <w:sz w:val="28"/>
          <w:szCs w:val="28"/>
        </w:rPr>
        <w:t>2.4 настоящего Положения.</w:t>
      </w:r>
    </w:p>
    <w:p w:rsidR="00712273" w:rsidRDefault="00B70F09" w:rsidP="00981DC4">
      <w:pPr>
        <w:tabs>
          <w:tab w:val="left" w:pos="115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2.6.</w:t>
      </w:r>
      <w:r w:rsidRPr="00B55BD9">
        <w:rPr>
          <w:rFonts w:ascii="Times New Roman" w:hAnsi="Times New Roman" w:cs="Times New Roman"/>
          <w:sz w:val="28"/>
          <w:szCs w:val="28"/>
        </w:rPr>
        <w:tab/>
        <w:t>Принимая во внимание, что вопрос о статусе относится к компе</w:t>
      </w:r>
      <w:r w:rsidRPr="00B55BD9">
        <w:rPr>
          <w:rFonts w:ascii="Times New Roman" w:hAnsi="Times New Roman" w:cs="Times New Roman"/>
          <w:sz w:val="28"/>
          <w:szCs w:val="28"/>
        </w:rPr>
        <w:softHyphen/>
        <w:t xml:space="preserve">тенции первичной организации Профсоюза, </w:t>
      </w:r>
      <w:proofErr w:type="spellStart"/>
      <w:r w:rsidR="001239A9">
        <w:rPr>
          <w:rFonts w:ascii="Times New Roman" w:hAnsi="Times New Roman" w:cs="Times New Roman"/>
          <w:sz w:val="28"/>
          <w:szCs w:val="28"/>
        </w:rPr>
        <w:t>Р</w:t>
      </w:r>
      <w:r w:rsidRPr="00B55BD9"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 w:rsidRPr="00B55BD9">
        <w:rPr>
          <w:rFonts w:ascii="Times New Roman" w:hAnsi="Times New Roman" w:cs="Times New Roman"/>
          <w:sz w:val="28"/>
          <w:szCs w:val="28"/>
        </w:rPr>
        <w:t xml:space="preserve"> (территориальный орган Профсоюза) не вправе отказать в принятии на расчетно-кассовое обслуживание при соблюдении первичной организацией Профсоюза пунктов 2.1</w:t>
      </w:r>
      <w:r w:rsidR="001239A9">
        <w:rPr>
          <w:rFonts w:ascii="Times New Roman" w:hAnsi="Times New Roman" w:cs="Times New Roman"/>
          <w:sz w:val="28"/>
          <w:szCs w:val="28"/>
        </w:rPr>
        <w:t>-</w:t>
      </w:r>
      <w:r w:rsidRPr="00B55BD9">
        <w:rPr>
          <w:rFonts w:ascii="Times New Roman" w:hAnsi="Times New Roman" w:cs="Times New Roman"/>
          <w:sz w:val="28"/>
          <w:szCs w:val="28"/>
        </w:rPr>
        <w:t>2.4 настоя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щего Положения.</w:t>
      </w:r>
    </w:p>
    <w:p w:rsidR="00B55BD9" w:rsidRPr="00B55BD9" w:rsidRDefault="00B55BD9" w:rsidP="00981DC4">
      <w:pPr>
        <w:tabs>
          <w:tab w:val="left" w:pos="115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5BD9" w:rsidRPr="00981DC4" w:rsidRDefault="00B70F09" w:rsidP="00981DC4">
      <w:pPr>
        <w:tabs>
          <w:tab w:val="left" w:pos="960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DC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81DC4">
        <w:rPr>
          <w:rFonts w:ascii="Times New Roman" w:hAnsi="Times New Roman" w:cs="Times New Roman"/>
          <w:b/>
          <w:bCs/>
          <w:sz w:val="28"/>
          <w:szCs w:val="28"/>
        </w:rPr>
        <w:tab/>
        <w:t>Порядок осуществления расчетно-кассового обслуживания</w:t>
      </w:r>
    </w:p>
    <w:p w:rsidR="00712273" w:rsidRPr="00B55BD9" w:rsidRDefault="00B70F09" w:rsidP="00981DC4">
      <w:pPr>
        <w:tabs>
          <w:tab w:val="left" w:pos="67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3.1.</w:t>
      </w:r>
      <w:r w:rsidRPr="00B55BD9">
        <w:rPr>
          <w:rFonts w:ascii="Times New Roman" w:hAnsi="Times New Roman" w:cs="Times New Roman"/>
          <w:sz w:val="28"/>
          <w:szCs w:val="28"/>
        </w:rPr>
        <w:tab/>
        <w:t>Поступившие профсоюзные взносы первичной профсоюзной организа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ции, находящейся на расчетно-кассовом обслуживании в республиканской, территориальной организации профсоюза, распределяются в соответствии с постановлением IV Пленума РК ПРЗ от 20.03.</w:t>
      </w:r>
      <w:r w:rsidR="001239A9">
        <w:rPr>
          <w:rFonts w:ascii="Times New Roman" w:hAnsi="Times New Roman" w:cs="Times New Roman"/>
          <w:sz w:val="28"/>
          <w:szCs w:val="28"/>
        </w:rPr>
        <w:t>19</w:t>
      </w:r>
      <w:r w:rsidRPr="00B55BD9">
        <w:rPr>
          <w:rFonts w:ascii="Times New Roman" w:hAnsi="Times New Roman" w:cs="Times New Roman"/>
          <w:sz w:val="28"/>
          <w:szCs w:val="28"/>
        </w:rPr>
        <w:t>97: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65 % зачисляются в доход первичной профсоюзной организации;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35 % в доход республиканской, территориальной организации профсоюза работников здравоохранения.</w:t>
      </w:r>
    </w:p>
    <w:p w:rsidR="00712273" w:rsidRPr="00B55BD9" w:rsidRDefault="00B70F09" w:rsidP="00981DC4">
      <w:pPr>
        <w:tabs>
          <w:tab w:val="left" w:pos="118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3.2.</w:t>
      </w:r>
      <w:r w:rsidRPr="00B55BD9">
        <w:rPr>
          <w:rFonts w:ascii="Times New Roman" w:hAnsi="Times New Roman" w:cs="Times New Roman"/>
          <w:sz w:val="28"/>
          <w:szCs w:val="28"/>
        </w:rPr>
        <w:tab/>
        <w:t>Получение средств для первичной профсоюзной организации осуществляется председателем или казначеем первичной профсоюзной ор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ганизации из кассы республиканского комитета по предварительной заявке председателя или казначея первичной профсоюзной организации, предъяв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ленной в устной или письменной форме не менее чем за 3 дня до момен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та получения средств.</w:t>
      </w:r>
    </w:p>
    <w:p w:rsidR="00712273" w:rsidRPr="00B55BD9" w:rsidRDefault="00B70F09" w:rsidP="00981DC4">
      <w:pPr>
        <w:tabs>
          <w:tab w:val="left" w:pos="11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3.3.</w:t>
      </w:r>
      <w:r w:rsidRPr="00B55BD9">
        <w:rPr>
          <w:rFonts w:ascii="Times New Roman" w:hAnsi="Times New Roman" w:cs="Times New Roman"/>
          <w:sz w:val="28"/>
          <w:szCs w:val="28"/>
        </w:rPr>
        <w:tab/>
        <w:t>Выдача средств первичным профсоюзным организациям осуще</w:t>
      </w:r>
      <w:r w:rsidRPr="00B55BD9">
        <w:rPr>
          <w:rFonts w:ascii="Times New Roman" w:hAnsi="Times New Roman" w:cs="Times New Roman"/>
          <w:sz w:val="28"/>
          <w:szCs w:val="28"/>
        </w:rPr>
        <w:softHyphen/>
        <w:t xml:space="preserve">ствляется </w:t>
      </w:r>
      <w:proofErr w:type="gramStart"/>
      <w:r w:rsidRPr="00B55BD9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B55BD9">
        <w:rPr>
          <w:rFonts w:ascii="Times New Roman" w:hAnsi="Times New Roman" w:cs="Times New Roman"/>
          <w:sz w:val="28"/>
          <w:szCs w:val="28"/>
        </w:rPr>
        <w:t xml:space="preserve"> зачисленных в доход первичных профсоюзных органи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заций членских профсоюзных взносов.</w:t>
      </w:r>
    </w:p>
    <w:p w:rsidR="00712273" w:rsidRPr="00B55BD9" w:rsidRDefault="00B70F09" w:rsidP="00981DC4">
      <w:pPr>
        <w:tabs>
          <w:tab w:val="left" w:pos="110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3.4.</w:t>
      </w:r>
      <w:r w:rsidRPr="00B55BD9">
        <w:rPr>
          <w:rFonts w:ascii="Times New Roman" w:hAnsi="Times New Roman" w:cs="Times New Roman"/>
          <w:sz w:val="28"/>
          <w:szCs w:val="28"/>
        </w:rPr>
        <w:tab/>
        <w:t>Лицо, получившее денежные средства, обязано отчитаться об их использовании в течение 10 рабочих дней с момента получения с представлением следующих документов: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выписка из протокола заседания профкома с решением об ис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>пользовании профсоюзных средств;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авансовый отчет с приложением оправдательных документов (кассовый, товарный чеки, накладная, расходный ордер и т.п.).</w:t>
      </w:r>
    </w:p>
    <w:p w:rsidR="00B55BD9" w:rsidRPr="00B55BD9" w:rsidRDefault="00B70F09" w:rsidP="00973F3C">
      <w:pPr>
        <w:tabs>
          <w:tab w:val="left" w:pos="1165"/>
        </w:tabs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3.5.</w:t>
      </w:r>
      <w:r w:rsidRPr="00B55BD9">
        <w:rPr>
          <w:rFonts w:ascii="Times New Roman" w:hAnsi="Times New Roman" w:cs="Times New Roman"/>
          <w:sz w:val="28"/>
          <w:szCs w:val="28"/>
        </w:rPr>
        <w:tab/>
        <w:t>Выдача денежных средств первичным профсоюзным организаци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ям в подотчет производится при условии полного отчета об использовании средств по предыдущим выплатам.</w:t>
      </w:r>
    </w:p>
    <w:p w:rsidR="00B55BD9" w:rsidRPr="00981DC4" w:rsidRDefault="00B70F09" w:rsidP="00981DC4">
      <w:pPr>
        <w:tabs>
          <w:tab w:val="left" w:pos="925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DC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981DC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Порядок снятия с </w:t>
      </w:r>
      <w:r w:rsidR="00B55BD9" w:rsidRPr="00981DC4">
        <w:rPr>
          <w:rFonts w:ascii="Times New Roman" w:hAnsi="Times New Roman" w:cs="Times New Roman"/>
          <w:b/>
          <w:bCs/>
          <w:sz w:val="28"/>
          <w:szCs w:val="28"/>
        </w:rPr>
        <w:t>расчетно-кассового обслуживания</w:t>
      </w:r>
    </w:p>
    <w:p w:rsidR="00712273" w:rsidRPr="00B55BD9" w:rsidRDefault="00B70F09" w:rsidP="00981DC4">
      <w:pPr>
        <w:tabs>
          <w:tab w:val="left" w:pos="108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4.1.</w:t>
      </w:r>
      <w:r w:rsidRPr="00B55BD9">
        <w:rPr>
          <w:rFonts w:ascii="Times New Roman" w:hAnsi="Times New Roman" w:cs="Times New Roman"/>
          <w:sz w:val="28"/>
          <w:szCs w:val="28"/>
        </w:rPr>
        <w:tab/>
        <w:t>Первичная организация Профсоюза снимается с расчетно-кассового обслуживания в случае:</w:t>
      </w:r>
    </w:p>
    <w:p w:rsidR="00712273" w:rsidRPr="00B55BD9" w:rsidRDefault="00B70F0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принятия профсоюзным комитетом решения о получении статуса юридического лица; ее реорганизации; ее ликвидации;</w:t>
      </w:r>
    </w:p>
    <w:p w:rsidR="00712273" w:rsidRPr="00B55BD9" w:rsidRDefault="00B70F0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 xml:space="preserve">перехода на </w:t>
      </w:r>
      <w:proofErr w:type="spellStart"/>
      <w:proofErr w:type="gramStart"/>
      <w:r w:rsidRPr="00B55BD9">
        <w:rPr>
          <w:rFonts w:ascii="Times New Roman" w:hAnsi="Times New Roman" w:cs="Times New Roman"/>
          <w:sz w:val="28"/>
          <w:szCs w:val="28"/>
        </w:rPr>
        <w:t>проф.обслуживание</w:t>
      </w:r>
      <w:proofErr w:type="spellEnd"/>
      <w:proofErr w:type="gramEnd"/>
      <w:r w:rsidRPr="00B55BD9">
        <w:rPr>
          <w:rFonts w:ascii="Times New Roman" w:hAnsi="Times New Roman" w:cs="Times New Roman"/>
          <w:sz w:val="28"/>
          <w:szCs w:val="28"/>
        </w:rPr>
        <w:t xml:space="preserve"> в другой профсоюз.</w:t>
      </w:r>
    </w:p>
    <w:p w:rsidR="00712273" w:rsidRPr="00B55BD9" w:rsidRDefault="00B70F09" w:rsidP="00981DC4">
      <w:pPr>
        <w:tabs>
          <w:tab w:val="left" w:pos="110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4.2.</w:t>
      </w:r>
      <w:r w:rsidRPr="00B55BD9">
        <w:rPr>
          <w:rFonts w:ascii="Times New Roman" w:hAnsi="Times New Roman" w:cs="Times New Roman"/>
          <w:sz w:val="28"/>
          <w:szCs w:val="28"/>
        </w:rPr>
        <w:tab/>
        <w:t xml:space="preserve">Первичная организация Профсоюза в течение 5 дней направляет в </w:t>
      </w:r>
      <w:proofErr w:type="spellStart"/>
      <w:r w:rsidR="001239A9">
        <w:rPr>
          <w:rFonts w:ascii="Times New Roman" w:hAnsi="Times New Roman" w:cs="Times New Roman"/>
          <w:sz w:val="28"/>
          <w:szCs w:val="28"/>
        </w:rPr>
        <w:t>Р</w:t>
      </w:r>
      <w:r w:rsidRPr="00B55BD9"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 w:rsidRPr="00B55BD9">
        <w:rPr>
          <w:rFonts w:ascii="Times New Roman" w:hAnsi="Times New Roman" w:cs="Times New Roman"/>
          <w:sz w:val="28"/>
          <w:szCs w:val="28"/>
        </w:rPr>
        <w:t xml:space="preserve"> (т</w:t>
      </w:r>
      <w:r w:rsidR="001239A9">
        <w:rPr>
          <w:rFonts w:ascii="Times New Roman" w:hAnsi="Times New Roman" w:cs="Times New Roman"/>
          <w:sz w:val="28"/>
          <w:szCs w:val="28"/>
        </w:rPr>
        <w:t>ерриториальный орган Профсоюза)</w:t>
      </w:r>
      <w:r w:rsidRPr="00B55BD9">
        <w:rPr>
          <w:rFonts w:ascii="Times New Roman" w:hAnsi="Times New Roman" w:cs="Times New Roman"/>
          <w:sz w:val="28"/>
          <w:szCs w:val="28"/>
        </w:rPr>
        <w:t>: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выписку из протокола заседания профсоюзного комитета о приоб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>ретении статуса юридического лица, профсоюзного собрания (кон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>ференции) о реорганизации или ликвидации, подписанную предсе</w:t>
      </w:r>
      <w:r w:rsidR="00B70F09" w:rsidRPr="00B55BD9">
        <w:rPr>
          <w:rFonts w:ascii="Times New Roman" w:hAnsi="Times New Roman" w:cs="Times New Roman"/>
          <w:sz w:val="28"/>
          <w:szCs w:val="28"/>
        </w:rPr>
        <w:softHyphen/>
        <w:t>дателем и секретарем;</w:t>
      </w:r>
    </w:p>
    <w:p w:rsidR="00712273" w:rsidRPr="00B55BD9" w:rsidRDefault="001239A9" w:rsidP="00981D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F09" w:rsidRPr="00B55BD9">
        <w:rPr>
          <w:rFonts w:ascii="Times New Roman" w:hAnsi="Times New Roman" w:cs="Times New Roman"/>
          <w:sz w:val="28"/>
          <w:szCs w:val="28"/>
        </w:rPr>
        <w:t>ходатайство о снятии с расчетно-кассового обслуживания.</w:t>
      </w:r>
    </w:p>
    <w:p w:rsidR="00712273" w:rsidRPr="00B55BD9" w:rsidRDefault="00B70F09" w:rsidP="00981DC4">
      <w:pPr>
        <w:tabs>
          <w:tab w:val="left" w:pos="110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>4.3.</w:t>
      </w:r>
      <w:r w:rsidRPr="00B55BD9">
        <w:rPr>
          <w:rFonts w:ascii="Times New Roman" w:hAnsi="Times New Roman" w:cs="Times New Roman"/>
          <w:sz w:val="28"/>
          <w:szCs w:val="28"/>
        </w:rPr>
        <w:tab/>
        <w:t xml:space="preserve">Решение о снятии первичной организации Профсоюза с расчетно- кассового обслуживания принимается на заседании Президиума </w:t>
      </w:r>
      <w:proofErr w:type="spellStart"/>
      <w:r w:rsidR="001239A9">
        <w:rPr>
          <w:rFonts w:ascii="Times New Roman" w:hAnsi="Times New Roman" w:cs="Times New Roman"/>
          <w:sz w:val="28"/>
          <w:szCs w:val="28"/>
        </w:rPr>
        <w:t>Р</w:t>
      </w:r>
      <w:r w:rsidRPr="00B55BD9">
        <w:rPr>
          <w:rFonts w:ascii="Times New Roman" w:hAnsi="Times New Roman" w:cs="Times New Roman"/>
          <w:sz w:val="28"/>
          <w:szCs w:val="28"/>
        </w:rPr>
        <w:t>ескома</w:t>
      </w:r>
      <w:proofErr w:type="spellEnd"/>
      <w:r w:rsidRPr="00B55BD9">
        <w:rPr>
          <w:rFonts w:ascii="Times New Roman" w:hAnsi="Times New Roman" w:cs="Times New Roman"/>
          <w:sz w:val="28"/>
          <w:szCs w:val="28"/>
        </w:rPr>
        <w:t xml:space="preserve"> (тер</w:t>
      </w:r>
      <w:r w:rsidR="001239A9">
        <w:rPr>
          <w:rFonts w:ascii="Times New Roman" w:hAnsi="Times New Roman" w:cs="Times New Roman"/>
          <w:sz w:val="28"/>
          <w:szCs w:val="28"/>
        </w:rPr>
        <w:t>рито</w:t>
      </w:r>
      <w:r w:rsidRPr="00B55BD9">
        <w:rPr>
          <w:rFonts w:ascii="Times New Roman" w:hAnsi="Times New Roman" w:cs="Times New Roman"/>
          <w:sz w:val="28"/>
          <w:szCs w:val="28"/>
        </w:rPr>
        <w:t>риального органа</w:t>
      </w:r>
      <w:r w:rsidR="001239A9">
        <w:rPr>
          <w:rFonts w:ascii="Times New Roman" w:hAnsi="Times New Roman" w:cs="Times New Roman"/>
          <w:sz w:val="28"/>
          <w:szCs w:val="28"/>
        </w:rPr>
        <w:t xml:space="preserve"> Профсоюза) не позднее 1 месяца </w:t>
      </w:r>
      <w:r w:rsidRPr="00B55BD9">
        <w:rPr>
          <w:rFonts w:ascii="Times New Roman" w:hAnsi="Times New Roman" w:cs="Times New Roman"/>
          <w:sz w:val="28"/>
          <w:szCs w:val="28"/>
        </w:rPr>
        <w:t>со дня поступления до</w:t>
      </w:r>
      <w:r w:rsidRPr="00B55BD9">
        <w:rPr>
          <w:rFonts w:ascii="Times New Roman" w:hAnsi="Times New Roman" w:cs="Times New Roman"/>
          <w:sz w:val="28"/>
          <w:szCs w:val="28"/>
        </w:rPr>
        <w:softHyphen/>
        <w:t>кументов, указанных в п.4.2 настоящего Положения.</w:t>
      </w:r>
    </w:p>
    <w:p w:rsidR="00B55BD9" w:rsidRDefault="00B55BD9" w:rsidP="00981DC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5BD9" w:rsidSect="00981DC4">
      <w:type w:val="continuous"/>
      <w:pgSz w:w="11909" w:h="16834"/>
      <w:pgMar w:top="1134" w:right="851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CC" w:rsidRDefault="005173CC">
      <w:r>
        <w:separator/>
      </w:r>
    </w:p>
  </w:endnote>
  <w:endnote w:type="continuationSeparator" w:id="0">
    <w:p w:rsidR="005173CC" w:rsidRDefault="0051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CC" w:rsidRDefault="005173CC"/>
  </w:footnote>
  <w:footnote w:type="continuationSeparator" w:id="0">
    <w:p w:rsidR="005173CC" w:rsidRDefault="005173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273"/>
    <w:rsid w:val="001239A9"/>
    <w:rsid w:val="002A4182"/>
    <w:rsid w:val="00384771"/>
    <w:rsid w:val="00417F21"/>
    <w:rsid w:val="004A78C1"/>
    <w:rsid w:val="005173CC"/>
    <w:rsid w:val="00671C83"/>
    <w:rsid w:val="00712273"/>
    <w:rsid w:val="00973F3C"/>
    <w:rsid w:val="00981DC4"/>
    <w:rsid w:val="00AD4B60"/>
    <w:rsid w:val="00B55BD9"/>
    <w:rsid w:val="00B70F09"/>
    <w:rsid w:val="00B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E077"/>
  <w15:docId w15:val="{EC340D86-3C5D-4AA1-B368-41728EF5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Дмитриев</cp:lastModifiedBy>
  <cp:revision>9</cp:revision>
  <dcterms:created xsi:type="dcterms:W3CDTF">2016-11-21T04:30:00Z</dcterms:created>
  <dcterms:modified xsi:type="dcterms:W3CDTF">2018-10-02T08:20:00Z</dcterms:modified>
</cp:coreProperties>
</file>