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D1624" w14:textId="77777777" w:rsidR="0032416A" w:rsidRDefault="0032416A" w:rsidP="00367733">
      <w:pPr>
        <w:pStyle w:val="ac"/>
        <w:spacing w:before="0" w:beforeAutospacing="0" w:after="0" w:afterAutospacing="0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ПРОФЕССИОНАЛЬНЫЙ СОЮЗ РАБОТНИКОВ ЗДРАВООХРАНЕНИЯ РФ</w:t>
      </w:r>
    </w:p>
    <w:p w14:paraId="2B0E1583" w14:textId="77777777" w:rsidR="00367733" w:rsidRDefault="00367733" w:rsidP="00367733">
      <w:pPr>
        <w:pStyle w:val="aa"/>
        <w:rPr>
          <w:sz w:val="26"/>
          <w:szCs w:val="26"/>
        </w:rPr>
      </w:pPr>
    </w:p>
    <w:p w14:paraId="2A072877" w14:textId="6AF09842" w:rsidR="0032416A" w:rsidRDefault="0032416A" w:rsidP="00367733">
      <w:pPr>
        <w:pStyle w:val="aa"/>
        <w:rPr>
          <w:sz w:val="26"/>
          <w:szCs w:val="26"/>
        </w:rPr>
      </w:pPr>
      <w:r>
        <w:rPr>
          <w:sz w:val="26"/>
          <w:szCs w:val="26"/>
        </w:rPr>
        <w:t>КОМИТЕТ</w:t>
      </w:r>
    </w:p>
    <w:p w14:paraId="6FA81859" w14:textId="77777777" w:rsidR="0032416A" w:rsidRDefault="0032416A" w:rsidP="00367733">
      <w:pPr>
        <w:pStyle w:val="aa"/>
        <w:rPr>
          <w:sz w:val="26"/>
          <w:szCs w:val="26"/>
        </w:rPr>
      </w:pPr>
      <w:r>
        <w:rPr>
          <w:sz w:val="26"/>
          <w:szCs w:val="26"/>
        </w:rPr>
        <w:t>РЕСПУБЛИКАНСКОЙ ОРГАНИЗАЦИИ БАШКОРТОСТАНА</w:t>
      </w:r>
    </w:p>
    <w:p w14:paraId="1EBAF43D" w14:textId="77777777" w:rsidR="0032416A" w:rsidRDefault="0032416A" w:rsidP="00367733">
      <w:pPr>
        <w:ind w:firstLine="709"/>
        <w:jc w:val="center"/>
        <w:rPr>
          <w:b/>
          <w:sz w:val="26"/>
          <w:szCs w:val="26"/>
        </w:rPr>
      </w:pPr>
    </w:p>
    <w:p w14:paraId="05387CD7" w14:textId="6D8F5DED" w:rsidR="0032416A" w:rsidRDefault="005A054A" w:rsidP="00367733">
      <w:pPr>
        <w:pStyle w:val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X</w:t>
      </w:r>
      <w:r w:rsidR="0032416A">
        <w:rPr>
          <w:b/>
          <w:bCs/>
          <w:sz w:val="26"/>
          <w:szCs w:val="26"/>
        </w:rPr>
        <w:t xml:space="preserve"> ПЛЕНУМ</w:t>
      </w:r>
    </w:p>
    <w:p w14:paraId="6319EBD1" w14:textId="77777777" w:rsidR="0032416A" w:rsidRDefault="0032416A" w:rsidP="00367733">
      <w:pPr>
        <w:pStyle w:val="5"/>
        <w:spacing w:befor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78951A" w14:textId="77777777" w:rsidR="0032416A" w:rsidRPr="002A65C7" w:rsidRDefault="0032416A" w:rsidP="00367733">
      <w:pPr>
        <w:jc w:val="center"/>
        <w:rPr>
          <w:b/>
          <w:bCs/>
          <w:sz w:val="28"/>
          <w:szCs w:val="28"/>
        </w:rPr>
      </w:pPr>
      <w:r w:rsidRPr="002A65C7">
        <w:rPr>
          <w:b/>
          <w:bCs/>
          <w:sz w:val="28"/>
          <w:szCs w:val="28"/>
        </w:rPr>
        <w:t>ПОСТАНОВЛЕНИЕ</w:t>
      </w:r>
    </w:p>
    <w:p w14:paraId="50FD0107" w14:textId="77777777" w:rsidR="0032416A" w:rsidRDefault="0032416A" w:rsidP="00367733">
      <w:pPr>
        <w:tabs>
          <w:tab w:val="left" w:pos="5505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151D49AE" w14:textId="30D5DAFD" w:rsidR="0032416A" w:rsidRDefault="0032416A" w:rsidP="003677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5A054A">
        <w:rPr>
          <w:sz w:val="26"/>
          <w:szCs w:val="26"/>
        </w:rPr>
        <w:t>1</w:t>
      </w:r>
      <w:r w:rsidR="005A2980" w:rsidRPr="005A2980">
        <w:rPr>
          <w:sz w:val="26"/>
          <w:szCs w:val="26"/>
        </w:rPr>
        <w:t>1</w:t>
      </w:r>
      <w:r>
        <w:rPr>
          <w:sz w:val="26"/>
          <w:szCs w:val="26"/>
        </w:rPr>
        <w:t xml:space="preserve"> – </w:t>
      </w:r>
      <w:r w:rsidR="005A054A">
        <w:rPr>
          <w:sz w:val="26"/>
          <w:szCs w:val="26"/>
        </w:rPr>
        <w:t>2</w:t>
      </w:r>
      <w:r>
        <w:rPr>
          <w:sz w:val="26"/>
          <w:szCs w:val="26"/>
        </w:rPr>
        <w:t xml:space="preserve">                                             </w:t>
      </w:r>
      <w:r w:rsidR="00DA67A9">
        <w:rPr>
          <w:sz w:val="26"/>
          <w:szCs w:val="26"/>
        </w:rPr>
        <w:t xml:space="preserve">        </w:t>
      </w:r>
      <w:r>
        <w:rPr>
          <w:sz w:val="26"/>
          <w:szCs w:val="26"/>
        </w:rPr>
        <w:t>г.</w:t>
      </w:r>
      <w:r w:rsidR="009E66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Уфа                                       </w:t>
      </w:r>
      <w:r w:rsidR="005A2980">
        <w:rPr>
          <w:sz w:val="26"/>
          <w:szCs w:val="26"/>
        </w:rPr>
        <w:t xml:space="preserve">       15</w:t>
      </w:r>
      <w:r w:rsidR="009E6622">
        <w:rPr>
          <w:sz w:val="26"/>
          <w:szCs w:val="26"/>
        </w:rPr>
        <w:t xml:space="preserve"> </w:t>
      </w:r>
      <w:r w:rsidR="005A2980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202</w:t>
      </w:r>
      <w:r w:rsidR="005A054A">
        <w:rPr>
          <w:sz w:val="26"/>
          <w:szCs w:val="26"/>
        </w:rPr>
        <w:t>3</w:t>
      </w:r>
      <w:r>
        <w:rPr>
          <w:sz w:val="26"/>
          <w:szCs w:val="26"/>
        </w:rPr>
        <w:t>г.</w:t>
      </w:r>
    </w:p>
    <w:p w14:paraId="1FA04D6A" w14:textId="77777777" w:rsidR="0032416A" w:rsidRDefault="0032416A" w:rsidP="00367733">
      <w:pPr>
        <w:jc w:val="both"/>
        <w:rPr>
          <w:sz w:val="26"/>
          <w:szCs w:val="26"/>
        </w:rPr>
      </w:pPr>
    </w:p>
    <w:p w14:paraId="63C68DA2" w14:textId="77777777" w:rsidR="0032416A" w:rsidRDefault="0032416A" w:rsidP="00367733">
      <w:pPr>
        <w:pStyle w:val="3"/>
        <w:spacing w:before="0"/>
        <w:rPr>
          <w:rFonts w:ascii="Times New Roman" w:hAnsi="Times New Roman" w:cs="Times New Roman"/>
          <w:bCs/>
          <w:color w:val="auto"/>
        </w:rPr>
      </w:pPr>
    </w:p>
    <w:p w14:paraId="7629ADCA" w14:textId="77777777" w:rsidR="005A2980" w:rsidRDefault="0032416A" w:rsidP="005A2980">
      <w:pPr>
        <w:pStyle w:val="3"/>
        <w:spacing w:before="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О</w:t>
      </w:r>
      <w:r w:rsidR="00BB10F7">
        <w:rPr>
          <w:rFonts w:ascii="Times New Roman" w:hAnsi="Times New Roman" w:cs="Times New Roman"/>
          <w:bCs/>
          <w:color w:val="auto"/>
        </w:rPr>
        <w:t xml:space="preserve">б </w:t>
      </w:r>
      <w:r w:rsidR="005A2980">
        <w:rPr>
          <w:rFonts w:ascii="Times New Roman" w:hAnsi="Times New Roman" w:cs="Times New Roman"/>
          <w:bCs/>
          <w:color w:val="auto"/>
        </w:rPr>
        <w:t xml:space="preserve">итогах Года организационного и кадрового </w:t>
      </w:r>
    </w:p>
    <w:p w14:paraId="571942DF" w14:textId="416FB96F" w:rsidR="0032416A" w:rsidRPr="005A2980" w:rsidRDefault="005A2980" w:rsidP="005A2980">
      <w:pPr>
        <w:pStyle w:val="3"/>
        <w:spacing w:before="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укрепления профсоюза и задачах на ближайшее время</w:t>
      </w:r>
    </w:p>
    <w:p w14:paraId="00B5E95B" w14:textId="77777777" w:rsidR="00925337" w:rsidRDefault="00925337" w:rsidP="00367733"/>
    <w:p w14:paraId="468EA519" w14:textId="0DCDC2DC" w:rsidR="00925337" w:rsidRPr="00D93D37" w:rsidRDefault="0062638A" w:rsidP="00CD48F7">
      <w:pPr>
        <w:ind w:firstLine="284"/>
        <w:jc w:val="both"/>
        <w:rPr>
          <w:sz w:val="26"/>
          <w:szCs w:val="26"/>
        </w:rPr>
      </w:pPr>
      <w:r w:rsidRPr="00D93D37">
        <w:rPr>
          <w:sz w:val="26"/>
          <w:szCs w:val="26"/>
        </w:rPr>
        <w:t>Рассмотрев информацию о</w:t>
      </w:r>
      <w:r w:rsidR="000F69E4" w:rsidRPr="00D93D37">
        <w:rPr>
          <w:sz w:val="26"/>
          <w:szCs w:val="26"/>
        </w:rPr>
        <w:t>б итогах Года организационного и кадрового укрепления профсоюза и задачах на ближайшее время,</w:t>
      </w:r>
      <w:r w:rsidRPr="00D93D37">
        <w:rPr>
          <w:sz w:val="26"/>
          <w:szCs w:val="26"/>
        </w:rPr>
        <w:t xml:space="preserve"> </w:t>
      </w:r>
      <w:r w:rsidR="000F69E4" w:rsidRPr="00D93D37">
        <w:rPr>
          <w:sz w:val="26"/>
          <w:szCs w:val="26"/>
        </w:rPr>
        <w:t xml:space="preserve">заслушав и обсудив доклад председателя РОБ ПРЗ РФ, </w:t>
      </w:r>
      <w:r w:rsidRPr="00D93D37">
        <w:rPr>
          <w:sz w:val="26"/>
          <w:szCs w:val="26"/>
        </w:rPr>
        <w:t xml:space="preserve">в соответствии с постановлением Президиума РОБ ПРЗ РФ от </w:t>
      </w:r>
      <w:r w:rsidR="005A2980" w:rsidRPr="00D93D37">
        <w:rPr>
          <w:sz w:val="26"/>
          <w:szCs w:val="26"/>
        </w:rPr>
        <w:t>14</w:t>
      </w:r>
      <w:r w:rsidRPr="00D93D37">
        <w:rPr>
          <w:sz w:val="26"/>
          <w:szCs w:val="26"/>
        </w:rPr>
        <w:t>.</w:t>
      </w:r>
      <w:r w:rsidR="005A2980" w:rsidRPr="00D93D37">
        <w:rPr>
          <w:sz w:val="26"/>
          <w:szCs w:val="26"/>
        </w:rPr>
        <w:t>12</w:t>
      </w:r>
      <w:r w:rsidRPr="00D93D37">
        <w:rPr>
          <w:sz w:val="26"/>
          <w:szCs w:val="26"/>
        </w:rPr>
        <w:t>.202</w:t>
      </w:r>
      <w:r w:rsidR="005A054A" w:rsidRPr="00D93D37">
        <w:rPr>
          <w:sz w:val="26"/>
          <w:szCs w:val="26"/>
        </w:rPr>
        <w:t>3</w:t>
      </w:r>
      <w:r w:rsidRPr="00D93D37">
        <w:rPr>
          <w:sz w:val="26"/>
          <w:szCs w:val="26"/>
        </w:rPr>
        <w:t xml:space="preserve"> № </w:t>
      </w:r>
      <w:r w:rsidR="005A2980" w:rsidRPr="00D93D37">
        <w:rPr>
          <w:sz w:val="26"/>
          <w:szCs w:val="26"/>
        </w:rPr>
        <w:t>58</w:t>
      </w:r>
      <w:r w:rsidRPr="00D93D37">
        <w:rPr>
          <w:sz w:val="26"/>
          <w:szCs w:val="26"/>
        </w:rPr>
        <w:t>-</w:t>
      </w:r>
      <w:r w:rsidR="006162E7">
        <w:rPr>
          <w:sz w:val="26"/>
          <w:szCs w:val="26"/>
        </w:rPr>
        <w:t>14</w:t>
      </w:r>
      <w:r w:rsidRPr="00D93D37">
        <w:rPr>
          <w:sz w:val="26"/>
          <w:szCs w:val="26"/>
        </w:rPr>
        <w:t>,</w:t>
      </w:r>
      <w:r w:rsidR="00925337" w:rsidRPr="00D93D37">
        <w:rPr>
          <w:sz w:val="26"/>
          <w:szCs w:val="26"/>
        </w:rPr>
        <w:t xml:space="preserve"> </w:t>
      </w:r>
    </w:p>
    <w:p w14:paraId="623F8376" w14:textId="6A039BEE" w:rsidR="0032416A" w:rsidRPr="00D93D37" w:rsidRDefault="00925337" w:rsidP="00D93D37">
      <w:pPr>
        <w:jc w:val="both"/>
        <w:rPr>
          <w:sz w:val="26"/>
          <w:szCs w:val="26"/>
        </w:rPr>
      </w:pPr>
      <w:r w:rsidRPr="00D93D37">
        <w:rPr>
          <w:sz w:val="26"/>
          <w:szCs w:val="26"/>
        </w:rPr>
        <w:tab/>
      </w:r>
    </w:p>
    <w:p w14:paraId="4357652A" w14:textId="3A9FBF1D" w:rsidR="0032416A" w:rsidRPr="00D93D37" w:rsidRDefault="0032416A" w:rsidP="00367733">
      <w:pPr>
        <w:ind w:firstLine="567"/>
        <w:jc w:val="center"/>
        <w:rPr>
          <w:b/>
          <w:bCs/>
          <w:sz w:val="26"/>
          <w:szCs w:val="26"/>
        </w:rPr>
      </w:pPr>
      <w:r w:rsidRPr="00D93D37">
        <w:rPr>
          <w:b/>
          <w:bCs/>
          <w:sz w:val="26"/>
          <w:szCs w:val="26"/>
        </w:rPr>
        <w:t>КОМИТЕТ</w:t>
      </w:r>
      <w:r w:rsidR="00DA67A9" w:rsidRPr="00D93D37">
        <w:rPr>
          <w:b/>
          <w:bCs/>
          <w:sz w:val="26"/>
          <w:szCs w:val="26"/>
        </w:rPr>
        <w:t xml:space="preserve"> </w:t>
      </w:r>
      <w:r w:rsidRPr="00D93D37">
        <w:rPr>
          <w:b/>
          <w:bCs/>
          <w:sz w:val="26"/>
          <w:szCs w:val="26"/>
        </w:rPr>
        <w:t>ПОСТАНОВЛЯЕТ:</w:t>
      </w:r>
    </w:p>
    <w:p w14:paraId="0D8511B5" w14:textId="77777777" w:rsidR="00BB10F7" w:rsidRPr="00D93D37" w:rsidRDefault="00BB10F7" w:rsidP="00367733">
      <w:pPr>
        <w:ind w:firstLine="567"/>
        <w:jc w:val="both"/>
        <w:rPr>
          <w:sz w:val="26"/>
          <w:szCs w:val="26"/>
        </w:rPr>
      </w:pPr>
    </w:p>
    <w:p w14:paraId="5369557F" w14:textId="1D217909" w:rsidR="00B92159" w:rsidRPr="00D93D37" w:rsidRDefault="000F69E4" w:rsidP="00D93D37">
      <w:pPr>
        <w:pStyle w:val="a5"/>
        <w:numPr>
          <w:ilvl w:val="0"/>
          <w:numId w:val="43"/>
        </w:numPr>
        <w:ind w:left="0" w:firstLine="0"/>
        <w:jc w:val="both"/>
        <w:rPr>
          <w:sz w:val="26"/>
          <w:szCs w:val="26"/>
        </w:rPr>
      </w:pPr>
      <w:r w:rsidRPr="00D93D37">
        <w:rPr>
          <w:sz w:val="26"/>
          <w:szCs w:val="26"/>
        </w:rPr>
        <w:t xml:space="preserve">Изложенную информацию принять к сведению и </w:t>
      </w:r>
      <w:r w:rsidR="0062638A" w:rsidRPr="00D93D37">
        <w:rPr>
          <w:bCs/>
          <w:sz w:val="26"/>
          <w:szCs w:val="26"/>
        </w:rPr>
        <w:t xml:space="preserve">утвердить </w:t>
      </w:r>
      <w:r w:rsidR="0062638A" w:rsidRPr="00D93D37">
        <w:rPr>
          <w:sz w:val="26"/>
          <w:szCs w:val="26"/>
        </w:rPr>
        <w:t>(прилагается).</w:t>
      </w:r>
    </w:p>
    <w:p w14:paraId="350E3028" w14:textId="77777777" w:rsidR="008C7016" w:rsidRPr="00D93D37" w:rsidRDefault="008C7016" w:rsidP="00D93D37">
      <w:pPr>
        <w:pStyle w:val="a5"/>
        <w:numPr>
          <w:ilvl w:val="0"/>
          <w:numId w:val="43"/>
        </w:numPr>
        <w:ind w:left="0" w:firstLine="0"/>
        <w:jc w:val="both"/>
        <w:rPr>
          <w:sz w:val="26"/>
          <w:szCs w:val="26"/>
        </w:rPr>
      </w:pPr>
      <w:r w:rsidRPr="00D93D37">
        <w:rPr>
          <w:sz w:val="26"/>
          <w:szCs w:val="26"/>
        </w:rPr>
        <w:t>Аппарату РОБ ПРЗ РФ, председателям профсоюзных организаций довести информацию об итогах работы в данном направлении до членов профсоюза, разместить в интернет-ресурсах и социальных сетях.</w:t>
      </w:r>
    </w:p>
    <w:p w14:paraId="445F22F3" w14:textId="3EA148B0" w:rsidR="008C7016" w:rsidRPr="00D93D37" w:rsidRDefault="00130EB9" w:rsidP="00D93D37">
      <w:pPr>
        <w:pStyle w:val="a5"/>
        <w:numPr>
          <w:ilvl w:val="0"/>
          <w:numId w:val="43"/>
        </w:numPr>
        <w:ind w:left="0" w:firstLine="0"/>
        <w:jc w:val="both"/>
        <w:rPr>
          <w:sz w:val="26"/>
          <w:szCs w:val="26"/>
        </w:rPr>
      </w:pPr>
      <w:r w:rsidRPr="00D93D37">
        <w:rPr>
          <w:sz w:val="26"/>
          <w:szCs w:val="26"/>
        </w:rPr>
        <w:t>Комитету РОБ ПРЗ РФ</w:t>
      </w:r>
      <w:r w:rsidR="008C7016" w:rsidRPr="00D93D37">
        <w:rPr>
          <w:sz w:val="26"/>
          <w:szCs w:val="26"/>
        </w:rPr>
        <w:t>:</w:t>
      </w:r>
      <w:r w:rsidRPr="00D93D37">
        <w:rPr>
          <w:sz w:val="26"/>
          <w:szCs w:val="26"/>
        </w:rPr>
        <w:t xml:space="preserve"> </w:t>
      </w:r>
    </w:p>
    <w:p w14:paraId="1FF2CFF8" w14:textId="0EFA7962" w:rsidR="008C7016" w:rsidRPr="00D93D37" w:rsidRDefault="008C7016" w:rsidP="00D93D37">
      <w:pPr>
        <w:jc w:val="both"/>
        <w:rPr>
          <w:sz w:val="26"/>
          <w:szCs w:val="26"/>
        </w:rPr>
      </w:pPr>
      <w:r w:rsidRPr="00D93D37">
        <w:rPr>
          <w:sz w:val="26"/>
          <w:szCs w:val="26"/>
        </w:rPr>
        <w:t xml:space="preserve">- </w:t>
      </w:r>
      <w:r w:rsidR="00130EB9" w:rsidRPr="00D93D37">
        <w:rPr>
          <w:sz w:val="26"/>
          <w:szCs w:val="26"/>
        </w:rPr>
        <w:t>продолжить работу по реализации уставных целей и защите социально-трудовых прав членов профсоюза</w:t>
      </w:r>
      <w:r w:rsidRPr="00D93D37">
        <w:rPr>
          <w:sz w:val="26"/>
          <w:szCs w:val="26"/>
        </w:rPr>
        <w:t xml:space="preserve">, совершенствованию деятельности, внедрению новых технологий и подходов в работе, повышению эффективности и результативности деятельности, </w:t>
      </w:r>
      <w:r w:rsidR="00D93D37" w:rsidRPr="00D93D37">
        <w:rPr>
          <w:sz w:val="26"/>
          <w:szCs w:val="26"/>
        </w:rPr>
        <w:t xml:space="preserve">оптимизации </w:t>
      </w:r>
      <w:r w:rsidRPr="00D93D37">
        <w:rPr>
          <w:sz w:val="26"/>
          <w:szCs w:val="26"/>
        </w:rPr>
        <w:t xml:space="preserve">финансовых расходов; </w:t>
      </w:r>
    </w:p>
    <w:p w14:paraId="32B23541" w14:textId="79B1BD7A" w:rsidR="00D93D37" w:rsidRPr="00D93D37" w:rsidRDefault="008C7016" w:rsidP="00D93D37">
      <w:pPr>
        <w:pStyle w:val="a5"/>
        <w:ind w:left="0"/>
        <w:jc w:val="both"/>
        <w:rPr>
          <w:sz w:val="26"/>
          <w:szCs w:val="26"/>
        </w:rPr>
      </w:pPr>
      <w:r w:rsidRPr="00D93D37">
        <w:rPr>
          <w:sz w:val="26"/>
          <w:szCs w:val="26"/>
        </w:rPr>
        <w:t>- практиковать выезды на места с целью оказания практической и методической помощи;</w:t>
      </w:r>
      <w:r w:rsidR="00D93D37" w:rsidRPr="00D93D37">
        <w:rPr>
          <w:sz w:val="26"/>
          <w:szCs w:val="26"/>
        </w:rPr>
        <w:t xml:space="preserve"> </w:t>
      </w:r>
    </w:p>
    <w:p w14:paraId="066F2A78" w14:textId="050832FA" w:rsidR="00D93D37" w:rsidRPr="00D93D37" w:rsidRDefault="00D93D37" w:rsidP="00D93D37">
      <w:pPr>
        <w:pStyle w:val="a5"/>
        <w:ind w:left="0"/>
        <w:jc w:val="both"/>
        <w:rPr>
          <w:sz w:val="26"/>
          <w:szCs w:val="26"/>
        </w:rPr>
      </w:pPr>
      <w:r w:rsidRPr="00D93D37">
        <w:rPr>
          <w:sz w:val="26"/>
          <w:szCs w:val="26"/>
        </w:rPr>
        <w:t>- освещать результаты работы РОБ ПРЗ РФ и профорганизаций в СМИ и соцсетях, обеспечить доведение информации до каждого члена профсоюза;</w:t>
      </w:r>
    </w:p>
    <w:p w14:paraId="19976EFD" w14:textId="77777777" w:rsidR="00D93D37" w:rsidRPr="00D93D37" w:rsidRDefault="00D93D37" w:rsidP="00D93D37">
      <w:pPr>
        <w:pStyle w:val="a5"/>
        <w:ind w:left="0"/>
        <w:jc w:val="both"/>
        <w:rPr>
          <w:sz w:val="26"/>
          <w:szCs w:val="26"/>
        </w:rPr>
      </w:pPr>
      <w:r w:rsidRPr="00D93D37">
        <w:rPr>
          <w:sz w:val="26"/>
          <w:szCs w:val="26"/>
        </w:rPr>
        <w:t>- продолжить обмен информацией с профсоюзными организациями о результатах работы и проведенных мероприятиях.</w:t>
      </w:r>
    </w:p>
    <w:p w14:paraId="5B005312" w14:textId="330E8161" w:rsidR="008C7016" w:rsidRPr="00D93D37" w:rsidRDefault="008C7016" w:rsidP="00D93D37">
      <w:pPr>
        <w:pStyle w:val="a5"/>
        <w:numPr>
          <w:ilvl w:val="0"/>
          <w:numId w:val="43"/>
        </w:numPr>
        <w:ind w:left="0" w:firstLine="0"/>
        <w:jc w:val="both"/>
        <w:rPr>
          <w:sz w:val="26"/>
          <w:szCs w:val="26"/>
        </w:rPr>
      </w:pPr>
      <w:r w:rsidRPr="00D93D37">
        <w:rPr>
          <w:sz w:val="26"/>
          <w:szCs w:val="26"/>
        </w:rPr>
        <w:t xml:space="preserve">Профорганизациям: </w:t>
      </w:r>
    </w:p>
    <w:p w14:paraId="367FBFAB" w14:textId="3DB1C3E1" w:rsidR="008C7016" w:rsidRPr="00D93D37" w:rsidRDefault="008C7016" w:rsidP="00D93D37">
      <w:pPr>
        <w:pStyle w:val="a5"/>
        <w:ind w:left="0"/>
        <w:jc w:val="both"/>
        <w:rPr>
          <w:sz w:val="26"/>
          <w:szCs w:val="26"/>
        </w:rPr>
      </w:pPr>
      <w:r w:rsidRPr="00D93D37">
        <w:rPr>
          <w:sz w:val="26"/>
          <w:szCs w:val="26"/>
        </w:rPr>
        <w:t>- строить свою работу с учетом критериев эффективности деятельности профорганизаций</w:t>
      </w:r>
      <w:r w:rsidR="00D93D37" w:rsidRPr="00D93D37">
        <w:rPr>
          <w:sz w:val="26"/>
          <w:szCs w:val="26"/>
        </w:rPr>
        <w:t xml:space="preserve"> и информационной работы</w:t>
      </w:r>
      <w:r w:rsidRPr="00D93D37">
        <w:rPr>
          <w:sz w:val="26"/>
          <w:szCs w:val="26"/>
        </w:rPr>
        <w:t>;</w:t>
      </w:r>
    </w:p>
    <w:p w14:paraId="5DE8CCB3" w14:textId="77777777" w:rsidR="008C7016" w:rsidRPr="00D93D37" w:rsidRDefault="008C7016" w:rsidP="00D93D37">
      <w:pPr>
        <w:pStyle w:val="a5"/>
        <w:ind w:left="0"/>
        <w:jc w:val="both"/>
        <w:rPr>
          <w:sz w:val="26"/>
          <w:szCs w:val="26"/>
        </w:rPr>
      </w:pPr>
      <w:r w:rsidRPr="00D93D37">
        <w:rPr>
          <w:sz w:val="26"/>
          <w:szCs w:val="26"/>
        </w:rPr>
        <w:t>- обеспечить ежемесячное направление информации о работе в Комитет РОБ ПРЗ РФ по установленной электронной форме;</w:t>
      </w:r>
    </w:p>
    <w:p w14:paraId="4701D71A" w14:textId="77777777" w:rsidR="008C7016" w:rsidRPr="00D93D37" w:rsidRDefault="008C7016" w:rsidP="00D93D37">
      <w:pPr>
        <w:pStyle w:val="a5"/>
        <w:ind w:left="0"/>
        <w:jc w:val="both"/>
        <w:rPr>
          <w:sz w:val="26"/>
          <w:szCs w:val="26"/>
        </w:rPr>
      </w:pPr>
      <w:r w:rsidRPr="00D93D37">
        <w:rPr>
          <w:sz w:val="26"/>
          <w:szCs w:val="26"/>
        </w:rPr>
        <w:t>- регулярно публиковать информацию о деятельности, мероприятиях, активных и заслуживающих внимания членах профсоюза в социальных сетях и СМИ согласно концепции информационной работы;</w:t>
      </w:r>
    </w:p>
    <w:p w14:paraId="321FA14B" w14:textId="77777777" w:rsidR="00D93D37" w:rsidRPr="00D93D37" w:rsidRDefault="008C7016" w:rsidP="00D93D37">
      <w:pPr>
        <w:pStyle w:val="a5"/>
        <w:ind w:left="0"/>
        <w:jc w:val="both"/>
        <w:rPr>
          <w:sz w:val="26"/>
          <w:szCs w:val="26"/>
        </w:rPr>
      </w:pPr>
      <w:r w:rsidRPr="00D93D37">
        <w:rPr>
          <w:sz w:val="26"/>
          <w:szCs w:val="26"/>
        </w:rPr>
        <w:t xml:space="preserve">- </w:t>
      </w:r>
      <w:r w:rsidR="00D93D37" w:rsidRPr="00D93D37">
        <w:rPr>
          <w:sz w:val="26"/>
          <w:szCs w:val="26"/>
        </w:rPr>
        <w:t>продолжить</w:t>
      </w:r>
      <w:r w:rsidRPr="00D93D37">
        <w:rPr>
          <w:sz w:val="26"/>
          <w:szCs w:val="26"/>
        </w:rPr>
        <w:t xml:space="preserve"> работу с отдаленными </w:t>
      </w:r>
      <w:r w:rsidR="00D93D37" w:rsidRPr="00D93D37">
        <w:rPr>
          <w:sz w:val="26"/>
          <w:szCs w:val="26"/>
        </w:rPr>
        <w:t xml:space="preserve">профгруппами и </w:t>
      </w:r>
      <w:r w:rsidRPr="00D93D37">
        <w:rPr>
          <w:sz w:val="26"/>
          <w:szCs w:val="26"/>
        </w:rPr>
        <w:t>профбюро</w:t>
      </w:r>
      <w:r w:rsidR="00D93D37" w:rsidRPr="00D93D37">
        <w:rPr>
          <w:sz w:val="26"/>
          <w:szCs w:val="26"/>
        </w:rPr>
        <w:t xml:space="preserve">, </w:t>
      </w:r>
      <w:r w:rsidRPr="00D93D37">
        <w:rPr>
          <w:sz w:val="26"/>
          <w:szCs w:val="26"/>
        </w:rPr>
        <w:t xml:space="preserve">отдельными членами профсоюза: наладить взаимодействие и обмен информацией, </w:t>
      </w:r>
      <w:r w:rsidR="00D93D37" w:rsidRPr="00D93D37">
        <w:rPr>
          <w:sz w:val="26"/>
          <w:szCs w:val="26"/>
        </w:rPr>
        <w:t xml:space="preserve">выявлять </w:t>
      </w:r>
      <w:r w:rsidRPr="00D93D37">
        <w:rPr>
          <w:sz w:val="26"/>
          <w:szCs w:val="26"/>
        </w:rPr>
        <w:t>потребност</w:t>
      </w:r>
      <w:r w:rsidR="00D93D37" w:rsidRPr="00D93D37">
        <w:rPr>
          <w:sz w:val="26"/>
          <w:szCs w:val="26"/>
        </w:rPr>
        <w:t>и членов профсоюза</w:t>
      </w:r>
      <w:r w:rsidRPr="00D93D37">
        <w:rPr>
          <w:sz w:val="26"/>
          <w:szCs w:val="26"/>
        </w:rPr>
        <w:t>, регулярно осуществлять выезды к ним на места</w:t>
      </w:r>
      <w:r w:rsidR="00D93D37" w:rsidRPr="00D93D37">
        <w:rPr>
          <w:sz w:val="26"/>
          <w:szCs w:val="26"/>
        </w:rPr>
        <w:t>.</w:t>
      </w:r>
    </w:p>
    <w:p w14:paraId="471DC326" w14:textId="53DF2C7B" w:rsidR="0032416A" w:rsidRPr="00D93D37" w:rsidRDefault="00D93D37" w:rsidP="00D93D37">
      <w:pPr>
        <w:pStyle w:val="a5"/>
        <w:numPr>
          <w:ilvl w:val="0"/>
          <w:numId w:val="43"/>
        </w:numPr>
        <w:ind w:left="0" w:firstLine="0"/>
        <w:jc w:val="both"/>
        <w:rPr>
          <w:sz w:val="26"/>
          <w:szCs w:val="26"/>
        </w:rPr>
      </w:pPr>
      <w:r w:rsidRPr="00D93D37">
        <w:rPr>
          <w:sz w:val="26"/>
          <w:szCs w:val="26"/>
        </w:rPr>
        <w:t>Контроль за исполнением постановления возложить на заместителя председателя Дмитриева И.А.</w:t>
      </w:r>
    </w:p>
    <w:p w14:paraId="7C215966" w14:textId="77777777" w:rsidR="0032416A" w:rsidRDefault="0032416A" w:rsidP="00367733">
      <w:pPr>
        <w:ind w:firstLine="567"/>
        <w:jc w:val="both"/>
        <w:rPr>
          <w:sz w:val="28"/>
          <w:szCs w:val="28"/>
        </w:rPr>
      </w:pPr>
    </w:p>
    <w:p w14:paraId="266F8828" w14:textId="25328C93" w:rsidR="0032416A" w:rsidRPr="00D93D37" w:rsidRDefault="0032416A" w:rsidP="00367733">
      <w:pPr>
        <w:ind w:firstLine="567"/>
        <w:jc w:val="both"/>
        <w:rPr>
          <w:sz w:val="26"/>
          <w:szCs w:val="26"/>
        </w:rPr>
      </w:pPr>
      <w:r w:rsidRPr="00D93D37">
        <w:rPr>
          <w:sz w:val="26"/>
          <w:szCs w:val="26"/>
        </w:rPr>
        <w:t xml:space="preserve">Председатель                                                </w:t>
      </w:r>
      <w:r w:rsidR="00DA67A9" w:rsidRPr="00D93D37">
        <w:rPr>
          <w:sz w:val="26"/>
          <w:szCs w:val="26"/>
        </w:rPr>
        <w:tab/>
      </w:r>
      <w:r w:rsidR="00DA67A9" w:rsidRPr="00D93D37">
        <w:rPr>
          <w:sz w:val="26"/>
          <w:szCs w:val="26"/>
        </w:rPr>
        <w:tab/>
      </w:r>
      <w:r w:rsidR="00DA67A9" w:rsidRPr="00D93D37">
        <w:rPr>
          <w:sz w:val="26"/>
          <w:szCs w:val="26"/>
        </w:rPr>
        <w:tab/>
      </w:r>
      <w:r w:rsidR="002E312E" w:rsidRPr="00D93D37">
        <w:rPr>
          <w:sz w:val="26"/>
          <w:szCs w:val="26"/>
        </w:rPr>
        <w:t xml:space="preserve">           </w:t>
      </w:r>
      <w:r w:rsidRPr="00D93D37">
        <w:rPr>
          <w:sz w:val="26"/>
          <w:szCs w:val="26"/>
        </w:rPr>
        <w:t>Р.М.</w:t>
      </w:r>
      <w:r w:rsidR="00DA67A9" w:rsidRPr="00D93D37">
        <w:rPr>
          <w:sz w:val="26"/>
          <w:szCs w:val="26"/>
        </w:rPr>
        <w:t xml:space="preserve"> </w:t>
      </w:r>
      <w:proofErr w:type="spellStart"/>
      <w:r w:rsidRPr="00D93D37">
        <w:rPr>
          <w:sz w:val="26"/>
          <w:szCs w:val="26"/>
        </w:rPr>
        <w:t>Халфин</w:t>
      </w:r>
      <w:proofErr w:type="spellEnd"/>
    </w:p>
    <w:p w14:paraId="1FC721CD" w14:textId="77777777" w:rsidR="0032416A" w:rsidRDefault="0032416A" w:rsidP="00367733"/>
    <w:p w14:paraId="2F104B3F" w14:textId="77777777" w:rsidR="000F69E4" w:rsidRDefault="000F69E4" w:rsidP="00D93D37">
      <w:pPr>
        <w:rPr>
          <w:bCs/>
          <w:lang w:val="be-BY"/>
        </w:rPr>
      </w:pPr>
    </w:p>
    <w:p w14:paraId="5DF5C16A" w14:textId="536D9C41" w:rsidR="0062638A" w:rsidRPr="00F849A0" w:rsidRDefault="0062638A" w:rsidP="00367733">
      <w:pPr>
        <w:ind w:firstLine="540"/>
        <w:jc w:val="right"/>
        <w:rPr>
          <w:bCs/>
          <w:lang w:val="be-BY"/>
        </w:rPr>
      </w:pPr>
      <w:r w:rsidRPr="00F849A0">
        <w:rPr>
          <w:bCs/>
          <w:lang w:val="be-BY"/>
        </w:rPr>
        <w:lastRenderedPageBreak/>
        <w:t>Приложение</w:t>
      </w:r>
    </w:p>
    <w:p w14:paraId="1BC2382A" w14:textId="1F237D5D" w:rsidR="00333EA0" w:rsidRPr="00333EA0" w:rsidRDefault="0062638A" w:rsidP="00367733">
      <w:pPr>
        <w:ind w:firstLine="540"/>
        <w:jc w:val="right"/>
        <w:rPr>
          <w:bCs/>
          <w:lang w:val="be-BY"/>
        </w:rPr>
      </w:pPr>
      <w:r w:rsidRPr="00F849A0">
        <w:rPr>
          <w:bCs/>
          <w:lang w:val="be-BY"/>
        </w:rPr>
        <w:t>к постановлению</w:t>
      </w:r>
      <w:r>
        <w:rPr>
          <w:bCs/>
          <w:lang w:val="be-BY"/>
        </w:rPr>
        <w:t xml:space="preserve"> </w:t>
      </w:r>
      <w:r w:rsidR="005A054A">
        <w:rPr>
          <w:bCs/>
          <w:lang w:val="en-US"/>
        </w:rPr>
        <w:t>X</w:t>
      </w:r>
      <w:r w:rsidR="000F69E4">
        <w:rPr>
          <w:bCs/>
          <w:lang w:val="en-US"/>
        </w:rPr>
        <w:t>I</w:t>
      </w:r>
      <w:r w:rsidR="00333EA0" w:rsidRPr="00333EA0">
        <w:rPr>
          <w:bCs/>
        </w:rPr>
        <w:t xml:space="preserve"> </w:t>
      </w:r>
      <w:r w:rsidR="00333EA0">
        <w:rPr>
          <w:bCs/>
        </w:rPr>
        <w:t xml:space="preserve">Пленума </w:t>
      </w:r>
    </w:p>
    <w:p w14:paraId="6C7C81A8" w14:textId="597294C5" w:rsidR="0062638A" w:rsidRPr="00333EA0" w:rsidRDefault="00261BAD" w:rsidP="00367733">
      <w:pPr>
        <w:ind w:firstLine="540"/>
        <w:jc w:val="right"/>
        <w:rPr>
          <w:bCs/>
        </w:rPr>
      </w:pPr>
      <w:r>
        <w:rPr>
          <w:bCs/>
          <w:lang w:val="be-BY"/>
        </w:rPr>
        <w:t>Комитета</w:t>
      </w:r>
      <w:r w:rsidR="00333EA0">
        <w:rPr>
          <w:bCs/>
        </w:rPr>
        <w:t xml:space="preserve"> </w:t>
      </w:r>
      <w:r w:rsidR="0062638A">
        <w:rPr>
          <w:bCs/>
          <w:lang w:val="be-BY"/>
        </w:rPr>
        <w:t>РОБ ПРЗ РФ</w:t>
      </w:r>
      <w:r w:rsidR="0062638A" w:rsidRPr="00F849A0">
        <w:rPr>
          <w:bCs/>
          <w:lang w:val="be-BY"/>
        </w:rPr>
        <w:t xml:space="preserve"> </w:t>
      </w:r>
    </w:p>
    <w:p w14:paraId="7F8704AF" w14:textId="1F7D1B31" w:rsidR="0062638A" w:rsidRPr="008C1B0F" w:rsidRDefault="0062638A" w:rsidP="00367733">
      <w:pPr>
        <w:ind w:firstLine="540"/>
        <w:jc w:val="right"/>
        <w:rPr>
          <w:bCs/>
          <w:sz w:val="26"/>
          <w:szCs w:val="26"/>
        </w:rPr>
      </w:pPr>
      <w:r>
        <w:rPr>
          <w:bCs/>
          <w:lang w:val="be-BY"/>
        </w:rPr>
        <w:t xml:space="preserve">                                                                                                от </w:t>
      </w:r>
      <w:r w:rsidR="000F69E4">
        <w:rPr>
          <w:bCs/>
        </w:rPr>
        <w:t>15</w:t>
      </w:r>
      <w:r>
        <w:rPr>
          <w:bCs/>
          <w:lang w:val="be-BY"/>
        </w:rPr>
        <w:t>.</w:t>
      </w:r>
      <w:r w:rsidR="000F69E4">
        <w:rPr>
          <w:bCs/>
          <w:lang w:val="be-BY"/>
        </w:rPr>
        <w:t>12</w:t>
      </w:r>
      <w:r>
        <w:rPr>
          <w:bCs/>
          <w:lang w:val="be-BY"/>
        </w:rPr>
        <w:t>.202</w:t>
      </w:r>
      <w:r w:rsidR="005A054A" w:rsidRPr="008C1B0F">
        <w:rPr>
          <w:bCs/>
        </w:rPr>
        <w:t>3</w:t>
      </w:r>
      <w:r w:rsidRPr="00F849A0">
        <w:rPr>
          <w:bCs/>
          <w:lang w:val="be-BY"/>
        </w:rPr>
        <w:t xml:space="preserve"> № </w:t>
      </w:r>
      <w:r w:rsidR="005A054A" w:rsidRPr="008C1B0F">
        <w:rPr>
          <w:bCs/>
        </w:rPr>
        <w:t>1</w:t>
      </w:r>
      <w:r w:rsidR="000F69E4">
        <w:rPr>
          <w:bCs/>
        </w:rPr>
        <w:t>1</w:t>
      </w:r>
      <w:r w:rsidRPr="0062638A">
        <w:rPr>
          <w:bCs/>
        </w:rPr>
        <w:t>-</w:t>
      </w:r>
      <w:r w:rsidR="005A054A" w:rsidRPr="008C1B0F">
        <w:rPr>
          <w:bCs/>
        </w:rPr>
        <w:t>2</w:t>
      </w:r>
    </w:p>
    <w:p w14:paraId="3D64AD47" w14:textId="77777777" w:rsidR="00333EA0" w:rsidRDefault="00333EA0" w:rsidP="00367733">
      <w:pPr>
        <w:ind w:firstLine="540"/>
        <w:jc w:val="center"/>
        <w:rPr>
          <w:b/>
          <w:bCs/>
          <w:sz w:val="28"/>
          <w:szCs w:val="28"/>
          <w:lang w:val="be-BY"/>
        </w:rPr>
      </w:pPr>
    </w:p>
    <w:p w14:paraId="7D8CC5E1" w14:textId="77777777" w:rsidR="000F69E4" w:rsidRPr="00492109" w:rsidRDefault="000F69E4" w:rsidP="000F69E4">
      <w:pPr>
        <w:spacing w:line="360" w:lineRule="auto"/>
        <w:jc w:val="center"/>
        <w:rPr>
          <w:sz w:val="28"/>
          <w:szCs w:val="28"/>
        </w:rPr>
      </w:pPr>
      <w:r w:rsidRPr="00492109">
        <w:rPr>
          <w:sz w:val="28"/>
          <w:szCs w:val="28"/>
        </w:rPr>
        <w:t xml:space="preserve">ДОКЛАД на </w:t>
      </w:r>
      <w:r w:rsidRPr="00492109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Pr="00492109">
        <w:rPr>
          <w:sz w:val="28"/>
          <w:szCs w:val="28"/>
        </w:rPr>
        <w:t xml:space="preserve"> Пленум Комитета РОБ ПРЗ РФ</w:t>
      </w:r>
    </w:p>
    <w:p w14:paraId="1C9046B2" w14:textId="77777777" w:rsidR="000F69E4" w:rsidRPr="00492109" w:rsidRDefault="000F69E4" w:rsidP="000F69E4">
      <w:pPr>
        <w:pStyle w:val="a5"/>
        <w:spacing w:line="360" w:lineRule="auto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итогах Года организационного и кадрового укрепления профсоюза и задачах на ближайшее время</w:t>
      </w:r>
    </w:p>
    <w:p w14:paraId="65F4DB2D" w14:textId="77777777" w:rsidR="000F69E4" w:rsidRPr="00492109" w:rsidRDefault="000F69E4" w:rsidP="000F69E4">
      <w:pPr>
        <w:pStyle w:val="a5"/>
        <w:spacing w:line="360" w:lineRule="auto"/>
        <w:ind w:left="0"/>
        <w:jc w:val="center"/>
        <w:rPr>
          <w:sz w:val="28"/>
          <w:szCs w:val="28"/>
        </w:rPr>
      </w:pPr>
    </w:p>
    <w:p w14:paraId="7D89363E" w14:textId="77777777" w:rsidR="000F69E4" w:rsidRPr="00492109" w:rsidRDefault="000F69E4" w:rsidP="000F69E4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492109">
        <w:rPr>
          <w:sz w:val="28"/>
          <w:szCs w:val="28"/>
        </w:rPr>
        <w:t>Добрый день, уважаемые коллеги!</w:t>
      </w:r>
    </w:p>
    <w:p w14:paraId="13F2F41E" w14:textId="77777777" w:rsidR="000F69E4" w:rsidRPr="00492109" w:rsidRDefault="000F69E4" w:rsidP="000F69E4">
      <w:pPr>
        <w:spacing w:line="360" w:lineRule="auto"/>
        <w:ind w:firstLine="708"/>
        <w:jc w:val="both"/>
        <w:rPr>
          <w:sz w:val="28"/>
          <w:szCs w:val="28"/>
        </w:rPr>
      </w:pPr>
    </w:p>
    <w:p w14:paraId="6A8BE5A8" w14:textId="77777777" w:rsidR="000F69E4" w:rsidRDefault="000F69E4" w:rsidP="000F69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известно, 2023 год объявлен Профсоюзом работников здравоохранения РФ Годом организационного и кадрового укрепления Профсоюза.</w:t>
      </w:r>
    </w:p>
    <w:p w14:paraId="13F6582B" w14:textId="77777777" w:rsidR="000F69E4" w:rsidRDefault="000F69E4" w:rsidP="000F69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решений Центрального комитета нами был составлен план мероприятий, разработаны дорожные карты по отдельным направлениям деятельности. Предстоявшие мероприятия и задачи были определены на Пленуме нашего Комитета в марте 2023 года.</w:t>
      </w:r>
    </w:p>
    <w:p w14:paraId="6CA11FF1" w14:textId="77777777" w:rsidR="000F69E4" w:rsidRDefault="000F69E4" w:rsidP="000F69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мы продолжили совершенствовать свою деятельность, внедрять новые технологии и подходы, повышать эффективность и результативность деятельности, оптимизировать финансовые расходы.</w:t>
      </w:r>
    </w:p>
    <w:p w14:paraId="7C5354D6" w14:textId="77777777" w:rsidR="000F69E4" w:rsidRDefault="000F69E4" w:rsidP="000F69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первую очередь, наше внимание продолжало и продолжает уделяться работе с территориями и профактивом. После присоединения ряда профорганизаций друг к другу налажено взаимодействие с отдаленными структурными подразделениями и профбюро, сохранен достигнутый в них уровень </w:t>
      </w:r>
      <w:proofErr w:type="spellStart"/>
      <w:r>
        <w:rPr>
          <w:sz w:val="28"/>
          <w:szCs w:val="28"/>
        </w:rPr>
        <w:t>профчленства</w:t>
      </w:r>
      <w:proofErr w:type="spellEnd"/>
      <w:r>
        <w:rPr>
          <w:sz w:val="28"/>
          <w:szCs w:val="28"/>
        </w:rPr>
        <w:t xml:space="preserve">, обеспечен прямой контакт с </w:t>
      </w:r>
      <w:proofErr w:type="spellStart"/>
      <w:r>
        <w:rPr>
          <w:sz w:val="28"/>
          <w:szCs w:val="28"/>
        </w:rPr>
        <w:t>Рескомом</w:t>
      </w:r>
      <w:proofErr w:type="spellEnd"/>
      <w:r>
        <w:rPr>
          <w:sz w:val="28"/>
          <w:szCs w:val="28"/>
        </w:rPr>
        <w:t xml:space="preserve"> профсоюза, профорганизациям даны рекомендации предусмотреть для таких «филиалов» отдельное финансирование.</w:t>
      </w:r>
    </w:p>
    <w:p w14:paraId="23EA925A" w14:textId="77777777" w:rsidR="000F69E4" w:rsidRDefault="000F69E4" w:rsidP="000F69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работы введены критерии оценки деятельности профорганизаций и критерии информационной работы как система индикаторов-ориентиров для определения дальнейшего вектора развития. Составлены и внедрены рейтинги по основным направлениям деятельности, которые также будут учитываться при рассмотрении вопросов премирования профактива, материальной поддержки председателей и др. Как показал анализ, это существенно повысило активность профорганизаций.</w:t>
      </w:r>
    </w:p>
    <w:p w14:paraId="78FD3CDE" w14:textId="77777777" w:rsidR="000F69E4" w:rsidRDefault="000F69E4" w:rsidP="000F69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Отдельное внимание продолжает уделяться развитию коммуникаций в социальных сетях как современному инструменту мотивации </w:t>
      </w:r>
      <w:proofErr w:type="spellStart"/>
      <w:r>
        <w:rPr>
          <w:sz w:val="28"/>
          <w:szCs w:val="28"/>
        </w:rPr>
        <w:t>профчленства</w:t>
      </w:r>
      <w:proofErr w:type="spellEnd"/>
      <w:r>
        <w:rPr>
          <w:sz w:val="28"/>
          <w:szCs w:val="28"/>
        </w:rPr>
        <w:t>, существенно облегчающему задачу по повышению информированности членов профсоюза, а также тех, кто еще не принял решение вступить в наши ряды.</w:t>
      </w:r>
    </w:p>
    <w:p w14:paraId="2614F701" w14:textId="77777777" w:rsidR="000F69E4" w:rsidRDefault="000F69E4" w:rsidP="000F69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ежедневном режиме проводятся мониторинг информационных ресурсов, отслеживаются комментарии членов профсоюза, осуществляется взаимодействие со СМИ, ТВ и печатными изданиями.</w:t>
      </w:r>
    </w:p>
    <w:p w14:paraId="0D5499A3" w14:textId="77777777" w:rsidR="000F69E4" w:rsidRDefault="000F69E4" w:rsidP="000F69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активность в социальных сетях позволила добиться увеличения совокупного охвата аудитории </w:t>
      </w:r>
      <w:proofErr w:type="spellStart"/>
      <w:r>
        <w:rPr>
          <w:sz w:val="28"/>
          <w:szCs w:val="28"/>
        </w:rPr>
        <w:t>Рескома</w:t>
      </w:r>
      <w:proofErr w:type="spellEnd"/>
      <w:r>
        <w:rPr>
          <w:sz w:val="28"/>
          <w:szCs w:val="28"/>
        </w:rPr>
        <w:t xml:space="preserve"> профсоюза до более чем 13 000 человек, а вместе с первичными профорганизациями эта цифра свыше 38 000 членов профсоюза. Но это еще не предел! </w:t>
      </w:r>
    </w:p>
    <w:p w14:paraId="0196C581" w14:textId="77777777" w:rsidR="000F69E4" w:rsidRDefault="000F69E4" w:rsidP="000F69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Ежедневные кропотливые и методичные действия позволили повысить активность и вовлеченность аудитории соцсетей. Однако, к сожалению, среди нас еще есть председатели профорганизаций, которые лично не подписаны на странички в социальных сетях </w:t>
      </w:r>
      <w:proofErr w:type="spellStart"/>
      <w:r>
        <w:rPr>
          <w:sz w:val="28"/>
          <w:szCs w:val="28"/>
        </w:rPr>
        <w:t>Рескома</w:t>
      </w:r>
      <w:proofErr w:type="spellEnd"/>
      <w:r>
        <w:rPr>
          <w:sz w:val="28"/>
          <w:szCs w:val="28"/>
        </w:rPr>
        <w:t>. Надеемся, что они сделают это уже сегодня!</w:t>
      </w:r>
    </w:p>
    <w:p w14:paraId="10239DB0" w14:textId="77777777" w:rsidR="000F69E4" w:rsidRDefault="000F69E4" w:rsidP="000F69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Отдельное внимание уделяется вопросу повышения престижа профсоюза, а также авторитета медицинской профессии.</w:t>
      </w:r>
    </w:p>
    <w:p w14:paraId="416528C7" w14:textId="77777777" w:rsidR="000F69E4" w:rsidRDefault="000F69E4" w:rsidP="000F69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и публикации в газетах и соцсетях о заслуживающих внимания людях, выступления на ТВ, организация круглых столов и совещаний по системным вопросам, представленность в органах законодательной и исполнительной власти, различных комиссиях.  </w:t>
      </w:r>
    </w:p>
    <w:p w14:paraId="60DA3657" w14:textId="77777777" w:rsidR="000F69E4" w:rsidRDefault="000F69E4" w:rsidP="000F69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нашей организации продолжает усиливаться.</w:t>
      </w:r>
    </w:p>
    <w:p w14:paraId="2E639A3F" w14:textId="77777777" w:rsidR="000F69E4" w:rsidRDefault="000F69E4" w:rsidP="000F69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Узнаваемость нашего профсоюза стала возможной благодаря использованию Единых стандартов профсоюзной символики и атрибутики как важнейшего элемента создания образа профсоюза, корпоративной культуры организации (это так называемый Брендбук). В текущем году </w:t>
      </w:r>
      <w:proofErr w:type="spellStart"/>
      <w:r>
        <w:rPr>
          <w:sz w:val="28"/>
          <w:szCs w:val="28"/>
        </w:rPr>
        <w:t>Реском</w:t>
      </w:r>
      <w:proofErr w:type="spellEnd"/>
      <w:r>
        <w:rPr>
          <w:sz w:val="28"/>
          <w:szCs w:val="28"/>
        </w:rPr>
        <w:t xml:space="preserve"> профсоюза обеспечил профорганизации профсоюзными флагами и стендами, разработал фирменные бланки организаций. Внедрен и широко применяется единый стиль с учетом наших национальных (региональных) особенностей, выработан единый подход к наименованиям профорганизаций в социальных сетях.</w:t>
      </w:r>
    </w:p>
    <w:p w14:paraId="3E213948" w14:textId="77777777" w:rsidR="000F69E4" w:rsidRDefault="000F69E4" w:rsidP="000F69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Упорядочивается и финансовая работа профсоюза. В текущем году актуализированы положения о поощрении и стимулировании профактива, </w:t>
      </w:r>
      <w:r>
        <w:rPr>
          <w:sz w:val="28"/>
          <w:szCs w:val="28"/>
        </w:rPr>
        <w:lastRenderedPageBreak/>
        <w:t xml:space="preserve">скорректированы подходы к материальной поддержке и целевому финансированию. Для оптимизации финансовых затрат взят курс на переход профорганизаций на рассчетно-кассовое обслуживание в </w:t>
      </w:r>
      <w:proofErr w:type="spellStart"/>
      <w:r>
        <w:rPr>
          <w:sz w:val="28"/>
          <w:szCs w:val="28"/>
        </w:rPr>
        <w:t>Реском</w:t>
      </w:r>
      <w:proofErr w:type="spellEnd"/>
      <w:r>
        <w:rPr>
          <w:sz w:val="28"/>
          <w:szCs w:val="28"/>
        </w:rPr>
        <w:t xml:space="preserve"> профсоюза. В первую очередь необходимость централизованного бухгалтерского обслуживания коснулась группы организаций, имеющих проблемы со сдачей отчетности и значительные затраты на банковские проводки.  9 из них уже перешли на обслуживание в </w:t>
      </w:r>
      <w:proofErr w:type="spellStart"/>
      <w:r>
        <w:rPr>
          <w:sz w:val="28"/>
          <w:szCs w:val="28"/>
        </w:rPr>
        <w:t>Реском</w:t>
      </w:r>
      <w:proofErr w:type="spellEnd"/>
      <w:r>
        <w:rPr>
          <w:sz w:val="28"/>
          <w:szCs w:val="28"/>
        </w:rPr>
        <w:t xml:space="preserve">, 8 – в стадии принятия решения. На будущий год намечена работа с остальными организациями. </w:t>
      </w:r>
    </w:p>
    <w:p w14:paraId="1B9F4332" w14:textId="77777777" w:rsidR="000F69E4" w:rsidRDefault="000F69E4" w:rsidP="000F69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ближайшей повестке – дальнейшее укрепление и развитие правозащитной деятельности.</w:t>
      </w:r>
    </w:p>
    <w:p w14:paraId="47E185F1" w14:textId="77777777" w:rsidR="000F69E4" w:rsidRDefault="000F69E4" w:rsidP="000F69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показывает практика, деятельность по защите медиков от профессиональных рисков и посягательств на их жизнь и здоровье не теряет актуальности. Это подтверждают и выводы, сделанные недавно на Круглом столе Комитета по охране здоровья Госдумы, посвященном теме безопасности работников отрасли. Только системный подход и ежедневный кропотливый труд помогут эффективно защитить права и интересы наших коллег. По этой причине наше с вами решение о расширении направлений деятельности Фонда «Защита. Гарантии. Солидарность.» и его дальнейшем развитии абсолютно своевременно и обоснованно. Профорганизациям на ближайших заседаниях профкомов необходимо незамедлительно рассмотреть вопрос о вступлении в названный Фонд в соответствии постановлением Пленума Комитета РОБ ПРЗ РФ от 31.03.2023.</w:t>
      </w:r>
    </w:p>
    <w:p w14:paraId="31DC51E8" w14:textId="77777777" w:rsidR="000F69E4" w:rsidRDefault="000F69E4" w:rsidP="000F69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чуткой заботой профсоюза находятся и работники из групп риска. К примеру, в этом году существенная поддержка оказана работникам службы скорой медицинской помощи. При участии профсоюза отремонтированы помещения подстанций, закуплены предметы быта, свыше 100 работников службы поощрены медалями «За профессионализм и верность службе скорой медицинской помощи».</w:t>
      </w:r>
    </w:p>
    <w:p w14:paraId="6C3F0593" w14:textId="77777777" w:rsidR="000F69E4" w:rsidRDefault="000F69E4" w:rsidP="000F69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ногу со временем нами продолжают внедряться технологии электронного документооборота, электронного учета показателей работы и обращений членов профсоюза, на подходе освоение многофункциональной системы </w:t>
      </w:r>
      <w:proofErr w:type="spellStart"/>
      <w:r>
        <w:rPr>
          <w:sz w:val="28"/>
          <w:szCs w:val="28"/>
        </w:rPr>
        <w:t>Битрикс</w:t>
      </w:r>
      <w:proofErr w:type="spellEnd"/>
      <w:r>
        <w:rPr>
          <w:sz w:val="28"/>
          <w:szCs w:val="28"/>
        </w:rPr>
        <w:t xml:space="preserve"> по планированию и постановке задач, обмену информацией, проведению ВКС, учету членов профсоюза, хранению данных. </w:t>
      </w:r>
    </w:p>
    <w:p w14:paraId="48C5BF81" w14:textId="77777777" w:rsidR="000F69E4" w:rsidRDefault="000F69E4" w:rsidP="000F69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Успешность нашей деятельности невозможна без надлежащего подбора профсоюзных кадров и обучения профактива. Только в этом году 22 организации </w:t>
      </w:r>
      <w:r>
        <w:rPr>
          <w:sz w:val="28"/>
          <w:szCs w:val="28"/>
        </w:rPr>
        <w:lastRenderedPageBreak/>
        <w:t xml:space="preserve">избрали новых профсоюзных лидеров, с которыми предварительно проводились собеседования в </w:t>
      </w:r>
      <w:proofErr w:type="spellStart"/>
      <w:r>
        <w:rPr>
          <w:sz w:val="28"/>
          <w:szCs w:val="28"/>
        </w:rPr>
        <w:t>Рескоме</w:t>
      </w:r>
      <w:proofErr w:type="spellEnd"/>
      <w:r>
        <w:rPr>
          <w:sz w:val="28"/>
          <w:szCs w:val="28"/>
        </w:rPr>
        <w:t xml:space="preserve"> профсоюза, каждый кандидат проходил тщательный отбор.</w:t>
      </w:r>
    </w:p>
    <w:p w14:paraId="65508F4D" w14:textId="77777777" w:rsidR="000F69E4" w:rsidRDefault="000F69E4" w:rsidP="000F69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Внедрена в работу онлайн-система обучения ЦК Профсоюза основам профсоюзной деятельности. В этом году ее успешно прошли 45 человек из числа недавно избранных председателей и активных членов профсоюза. На систематической основе проводятся тематические обучения.</w:t>
      </w:r>
    </w:p>
    <w:p w14:paraId="5E967C33" w14:textId="77777777" w:rsidR="000F69E4" w:rsidRDefault="000F69E4" w:rsidP="000F69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Апробируются подходы стратегического планирования и проектного мышления, нацеленные на повышение эффективности и получение желаемого результата.</w:t>
      </w:r>
    </w:p>
    <w:p w14:paraId="4E279AB3" w14:textId="77777777" w:rsidR="000F69E4" w:rsidRDefault="000F69E4" w:rsidP="000F69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Успешно реализована и одна из задач по повышению открытости и доступности специалистов аппарата для членов профсоюза: функционирует горячая линия, проводятся прямые ВКС, осуществляются выезды на места, в т.ч. с проведением профсоюзной правовой школы по повышению правовой грамотности медиков. В социальных сетях внедрена рубрика «вопрос-ответ» по правовой тематике, отслеживаются комментарии, на страничке ВК размещена кнопка прямой обратной связи «Задай вопрос специалисту».</w:t>
      </w:r>
    </w:p>
    <w:p w14:paraId="6066ADA0" w14:textId="77777777" w:rsidR="000F69E4" w:rsidRDefault="000F69E4" w:rsidP="000F69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укрепления профсоюза эффективно и полезно привлечение сторонних ресурсов.</w:t>
      </w:r>
    </w:p>
    <w:p w14:paraId="5E1FC2D7" w14:textId="77777777" w:rsidR="000F69E4" w:rsidRDefault="000F69E4" w:rsidP="000F69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proofErr w:type="spellStart"/>
      <w:r>
        <w:rPr>
          <w:sz w:val="28"/>
          <w:szCs w:val="28"/>
        </w:rPr>
        <w:t>Рескомом</w:t>
      </w:r>
      <w:proofErr w:type="spellEnd"/>
      <w:r>
        <w:rPr>
          <w:sz w:val="28"/>
          <w:szCs w:val="28"/>
        </w:rPr>
        <w:t xml:space="preserve"> профсоюза практикуется подача заявок на различные грантовые конкурсы. Для реализации в 2024 году нам Центральным комитетом одобрены заявки на проведение </w:t>
      </w:r>
      <w:proofErr w:type="spellStart"/>
      <w:r>
        <w:rPr>
          <w:sz w:val="28"/>
          <w:szCs w:val="28"/>
        </w:rPr>
        <w:t>форсайт</w:t>
      </w:r>
      <w:proofErr w:type="spellEnd"/>
      <w:r>
        <w:rPr>
          <w:sz w:val="28"/>
          <w:szCs w:val="28"/>
        </w:rPr>
        <w:t>-сессии «Профсоюз будущего!» и усиление работы с молодежью.</w:t>
      </w:r>
    </w:p>
    <w:p w14:paraId="0382ABA5" w14:textId="77777777" w:rsidR="000F69E4" w:rsidRDefault="000F69E4" w:rsidP="000F69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поддержки первичек </w:t>
      </w:r>
      <w:proofErr w:type="spellStart"/>
      <w:r>
        <w:rPr>
          <w:sz w:val="28"/>
          <w:szCs w:val="28"/>
        </w:rPr>
        <w:t>Рескомом</w:t>
      </w:r>
      <w:proofErr w:type="spellEnd"/>
      <w:r>
        <w:rPr>
          <w:sz w:val="28"/>
          <w:szCs w:val="28"/>
        </w:rPr>
        <w:t xml:space="preserve"> профсоюза разработан механизм грантовой поддержки на инновационные проекты и проекты, направленные на укрепление </w:t>
      </w:r>
      <w:proofErr w:type="spellStart"/>
      <w:r>
        <w:rPr>
          <w:sz w:val="28"/>
          <w:szCs w:val="28"/>
        </w:rPr>
        <w:t>профчленства</w:t>
      </w:r>
      <w:proofErr w:type="spellEnd"/>
      <w:r>
        <w:rPr>
          <w:sz w:val="28"/>
          <w:szCs w:val="28"/>
        </w:rPr>
        <w:t>.</w:t>
      </w:r>
    </w:p>
    <w:p w14:paraId="46FF7DE2" w14:textId="77777777" w:rsidR="000F69E4" w:rsidRDefault="000F69E4" w:rsidP="000F69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Знаковым событием уходящего года в сфере социального партнерства является подписание Отраслевого соглашения, сохранившего основные льготы и гарантии для работников отрасли, а также меры поддержки профактива. Работа по регулированию отраслевых вопросов строится в тесном взаимодействии с Минздравом РБ и руководителями медицинских организаций.</w:t>
      </w:r>
    </w:p>
    <w:p w14:paraId="528D0FA2" w14:textId="77777777" w:rsidR="000F69E4" w:rsidRDefault="000F69E4" w:rsidP="000F69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Такая системная, разносторонняя и планомерная деятельность уже начала давать свои результаты. И это наша общая заслуга!</w:t>
      </w:r>
    </w:p>
    <w:p w14:paraId="089D8D1A" w14:textId="77777777" w:rsidR="000F69E4" w:rsidRDefault="000F69E4" w:rsidP="000F69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предварительным данным по итогам 11 месяцев 2023 года уровень </w:t>
      </w:r>
      <w:proofErr w:type="spellStart"/>
      <w:r>
        <w:rPr>
          <w:sz w:val="28"/>
          <w:szCs w:val="28"/>
        </w:rPr>
        <w:t>профчленства</w:t>
      </w:r>
      <w:proofErr w:type="spellEnd"/>
      <w:r>
        <w:rPr>
          <w:sz w:val="28"/>
          <w:szCs w:val="28"/>
        </w:rPr>
        <w:t xml:space="preserve"> по РБ вырос на 0,1% и составил 78,4%. </w:t>
      </w:r>
      <w:proofErr w:type="spellStart"/>
      <w:r>
        <w:rPr>
          <w:sz w:val="28"/>
          <w:szCs w:val="28"/>
        </w:rPr>
        <w:t>Профчленство</w:t>
      </w:r>
      <w:proofErr w:type="spellEnd"/>
      <w:r>
        <w:rPr>
          <w:sz w:val="28"/>
          <w:szCs w:val="28"/>
        </w:rPr>
        <w:t xml:space="preserve"> среди молодежи укрепилось на 2,1%.</w:t>
      </w:r>
    </w:p>
    <w:p w14:paraId="1F3ACA5B" w14:textId="77777777" w:rsidR="000F69E4" w:rsidRPr="00492109" w:rsidRDefault="000F69E4" w:rsidP="000F69E4">
      <w:pPr>
        <w:spacing w:line="360" w:lineRule="auto"/>
        <w:ind w:firstLine="708"/>
        <w:jc w:val="both"/>
        <w:rPr>
          <w:sz w:val="28"/>
          <w:szCs w:val="28"/>
        </w:rPr>
      </w:pPr>
      <w:r w:rsidRPr="00492109">
        <w:rPr>
          <w:sz w:val="28"/>
          <w:szCs w:val="28"/>
        </w:rPr>
        <w:t>Подводя итог сказанному, отме</w:t>
      </w:r>
      <w:r>
        <w:rPr>
          <w:sz w:val="28"/>
          <w:szCs w:val="28"/>
        </w:rPr>
        <w:t>чу</w:t>
      </w:r>
      <w:r w:rsidRPr="00492109">
        <w:rPr>
          <w:sz w:val="28"/>
          <w:szCs w:val="28"/>
        </w:rPr>
        <w:t xml:space="preserve">, что в </w:t>
      </w:r>
      <w:r>
        <w:rPr>
          <w:sz w:val="28"/>
          <w:szCs w:val="28"/>
        </w:rPr>
        <w:t>этом</w:t>
      </w:r>
      <w:r w:rsidRPr="00492109">
        <w:rPr>
          <w:sz w:val="28"/>
          <w:szCs w:val="28"/>
        </w:rPr>
        <w:t xml:space="preserve"> году профсоюзными организациями всех уровней </w:t>
      </w:r>
      <w:r>
        <w:rPr>
          <w:sz w:val="28"/>
          <w:szCs w:val="28"/>
        </w:rPr>
        <w:t xml:space="preserve">проделана огромная работа по укреплению </w:t>
      </w:r>
      <w:proofErr w:type="spellStart"/>
      <w:r>
        <w:rPr>
          <w:sz w:val="28"/>
          <w:szCs w:val="28"/>
        </w:rPr>
        <w:t>профчленства</w:t>
      </w:r>
      <w:proofErr w:type="spellEnd"/>
      <w:r>
        <w:rPr>
          <w:sz w:val="28"/>
          <w:szCs w:val="28"/>
        </w:rPr>
        <w:t>, совершенствованию организационной структуры и внедрению новых подходов к работе.</w:t>
      </w:r>
    </w:p>
    <w:p w14:paraId="2D71C978" w14:textId="77777777" w:rsidR="000F69E4" w:rsidRDefault="000F69E4" w:rsidP="000F69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 нам есть к чему стремиться!</w:t>
      </w:r>
    </w:p>
    <w:p w14:paraId="014AD438" w14:textId="77777777" w:rsidR="000F69E4" w:rsidRDefault="000F69E4" w:rsidP="000F69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Одними из важнейших задач на будущий год являются:</w:t>
      </w:r>
    </w:p>
    <w:p w14:paraId="2EBC10BB" w14:textId="77777777" w:rsidR="000F69E4" w:rsidRDefault="000F69E4" w:rsidP="000F69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дальнейшей опережающей стратегии развития</w:t>
      </w:r>
    </w:p>
    <w:p w14:paraId="7FDAAC19" w14:textId="77777777" w:rsidR="000F69E4" w:rsidRDefault="000F69E4" w:rsidP="000F69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</w:t>
      </w:r>
      <w:proofErr w:type="spellStart"/>
      <w:r>
        <w:rPr>
          <w:sz w:val="28"/>
          <w:szCs w:val="28"/>
        </w:rPr>
        <w:t>профчленства</w:t>
      </w:r>
      <w:proofErr w:type="spellEnd"/>
    </w:p>
    <w:p w14:paraId="03094272" w14:textId="77777777" w:rsidR="000F69E4" w:rsidRDefault="000F69E4" w:rsidP="000F69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наращивание информационной активности и получение обратной связи</w:t>
      </w:r>
    </w:p>
    <w:p w14:paraId="1546B4F5" w14:textId="77777777" w:rsidR="000F69E4" w:rsidRDefault="000F69E4" w:rsidP="000F69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усиление работы с молодежью</w:t>
      </w:r>
    </w:p>
    <w:p w14:paraId="5498CE8E" w14:textId="77777777" w:rsidR="000F69E4" w:rsidRDefault="000F69E4" w:rsidP="000F69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темпа правозащитной деятельности</w:t>
      </w:r>
    </w:p>
    <w:p w14:paraId="05390D3C" w14:textId="77777777" w:rsidR="000F69E4" w:rsidRDefault="000F69E4" w:rsidP="000F69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договоренностей по повышению оплаты труда работников отрасли</w:t>
      </w:r>
    </w:p>
    <w:p w14:paraId="78BD5CA2" w14:textId="77777777" w:rsidR="000F69E4" w:rsidRDefault="000F69E4" w:rsidP="000F69E4">
      <w:pPr>
        <w:spacing w:line="360" w:lineRule="auto"/>
        <w:ind w:firstLine="708"/>
        <w:jc w:val="both"/>
        <w:rPr>
          <w:sz w:val="28"/>
          <w:szCs w:val="28"/>
        </w:rPr>
      </w:pPr>
    </w:p>
    <w:p w14:paraId="1397A8A4" w14:textId="77777777" w:rsidR="000F69E4" w:rsidRDefault="000F69E4" w:rsidP="000F69E4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14:paraId="3C2D63BC" w14:textId="77777777" w:rsidR="000F69E4" w:rsidRDefault="000F69E4" w:rsidP="000F69E4">
      <w:pPr>
        <w:spacing w:line="360" w:lineRule="auto"/>
        <w:ind w:firstLine="708"/>
        <w:jc w:val="both"/>
        <w:rPr>
          <w:sz w:val="28"/>
          <w:szCs w:val="28"/>
        </w:rPr>
      </w:pPr>
    </w:p>
    <w:p w14:paraId="3457FA11" w14:textId="77777777" w:rsidR="000F69E4" w:rsidRPr="00492109" w:rsidRDefault="000F69E4" w:rsidP="000F69E4">
      <w:pPr>
        <w:spacing w:line="360" w:lineRule="auto"/>
        <w:ind w:firstLine="708"/>
        <w:jc w:val="both"/>
        <w:rPr>
          <w:sz w:val="28"/>
          <w:szCs w:val="28"/>
        </w:rPr>
      </w:pPr>
      <w:r w:rsidRPr="00492109">
        <w:rPr>
          <w:sz w:val="28"/>
          <w:szCs w:val="28"/>
        </w:rPr>
        <w:t>В завершении своего доклада благодарю</w:t>
      </w:r>
      <w:r>
        <w:rPr>
          <w:sz w:val="28"/>
          <w:szCs w:val="28"/>
        </w:rPr>
        <w:t xml:space="preserve"> </w:t>
      </w:r>
      <w:r w:rsidRPr="00492109">
        <w:rPr>
          <w:sz w:val="28"/>
          <w:szCs w:val="28"/>
        </w:rPr>
        <w:t>за взаимодействие, слаженную работу и поддержку наших медиков!</w:t>
      </w:r>
    </w:p>
    <w:p w14:paraId="2E211EB1" w14:textId="77777777" w:rsidR="000F69E4" w:rsidRPr="00492109" w:rsidRDefault="000F69E4" w:rsidP="000F69E4">
      <w:pPr>
        <w:spacing w:line="360" w:lineRule="auto"/>
        <w:jc w:val="both"/>
        <w:rPr>
          <w:sz w:val="28"/>
          <w:szCs w:val="28"/>
        </w:rPr>
      </w:pPr>
    </w:p>
    <w:p w14:paraId="3C1AB04E" w14:textId="3A65D244" w:rsidR="00C86BD6" w:rsidRPr="000F69E4" w:rsidRDefault="00C86BD6" w:rsidP="000F69E4">
      <w:pPr>
        <w:rPr>
          <w:b/>
          <w:bCs/>
          <w:sz w:val="28"/>
          <w:szCs w:val="28"/>
        </w:rPr>
      </w:pPr>
    </w:p>
    <w:sectPr w:rsidR="00C86BD6" w:rsidRPr="000F69E4" w:rsidSect="001A54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555E"/>
    <w:multiLevelType w:val="hybridMultilevel"/>
    <w:tmpl w:val="3C9E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46B0"/>
    <w:multiLevelType w:val="hybridMultilevel"/>
    <w:tmpl w:val="D102B67E"/>
    <w:lvl w:ilvl="0" w:tplc="127EE9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35E9"/>
    <w:multiLevelType w:val="hybridMultilevel"/>
    <w:tmpl w:val="558678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4E05C8"/>
    <w:multiLevelType w:val="hybridMultilevel"/>
    <w:tmpl w:val="2904D0D8"/>
    <w:lvl w:ilvl="0" w:tplc="831ADB7E">
      <w:start w:val="1"/>
      <w:numFmt w:val="decimal"/>
      <w:lvlText w:val="%1."/>
      <w:lvlJc w:val="left"/>
      <w:pPr>
        <w:ind w:left="748" w:hanging="3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C4E43"/>
    <w:multiLevelType w:val="hybridMultilevel"/>
    <w:tmpl w:val="3F40D468"/>
    <w:lvl w:ilvl="0" w:tplc="127EE9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50DD4"/>
    <w:multiLevelType w:val="hybridMultilevel"/>
    <w:tmpl w:val="4B9E4C18"/>
    <w:lvl w:ilvl="0" w:tplc="748E109A">
      <w:start w:val="1"/>
      <w:numFmt w:val="decimal"/>
      <w:lvlText w:val="%1."/>
      <w:lvlJc w:val="left"/>
      <w:pPr>
        <w:ind w:left="936" w:hanging="57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26F4B"/>
    <w:multiLevelType w:val="hybridMultilevel"/>
    <w:tmpl w:val="E21A9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7DB"/>
    <w:multiLevelType w:val="hybridMultilevel"/>
    <w:tmpl w:val="37CE47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E542C3"/>
    <w:multiLevelType w:val="hybridMultilevel"/>
    <w:tmpl w:val="27986A7E"/>
    <w:lvl w:ilvl="0" w:tplc="A066DF88">
      <w:start w:val="1"/>
      <w:numFmt w:val="decimal"/>
      <w:lvlText w:val="%1."/>
      <w:lvlJc w:val="left"/>
      <w:pPr>
        <w:ind w:left="736" w:hanging="3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63FDA"/>
    <w:multiLevelType w:val="multilevel"/>
    <w:tmpl w:val="911C685A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 w15:restartNumberingAfterBreak="0">
    <w:nsid w:val="21992E13"/>
    <w:multiLevelType w:val="hybridMultilevel"/>
    <w:tmpl w:val="2D08D8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B4A41"/>
    <w:multiLevelType w:val="hybridMultilevel"/>
    <w:tmpl w:val="CE9859F4"/>
    <w:lvl w:ilvl="0" w:tplc="84AADFFE">
      <w:start w:val="1"/>
      <w:numFmt w:val="decimal"/>
      <w:lvlText w:val="%1."/>
      <w:lvlJc w:val="left"/>
      <w:pPr>
        <w:ind w:left="836" w:hanging="4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C4E79"/>
    <w:multiLevelType w:val="hybridMultilevel"/>
    <w:tmpl w:val="91723BF4"/>
    <w:lvl w:ilvl="0" w:tplc="04190011">
      <w:start w:val="1"/>
      <w:numFmt w:val="decimal"/>
      <w:lvlText w:val="%1)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3" w15:restartNumberingAfterBreak="0">
    <w:nsid w:val="2F7A0F15"/>
    <w:multiLevelType w:val="hybridMultilevel"/>
    <w:tmpl w:val="DC8C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703EE"/>
    <w:multiLevelType w:val="hybridMultilevel"/>
    <w:tmpl w:val="3606FD72"/>
    <w:lvl w:ilvl="0" w:tplc="9A62406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5" w15:restartNumberingAfterBreak="0">
    <w:nsid w:val="30F732C2"/>
    <w:multiLevelType w:val="hybridMultilevel"/>
    <w:tmpl w:val="4E706E14"/>
    <w:lvl w:ilvl="0" w:tplc="8D62769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11430"/>
    <w:multiLevelType w:val="hybridMultilevel"/>
    <w:tmpl w:val="891C6B00"/>
    <w:lvl w:ilvl="0" w:tplc="CAE2D8BE">
      <w:start w:val="6"/>
      <w:numFmt w:val="decimal"/>
      <w:lvlText w:val="%1."/>
      <w:lvlJc w:val="left"/>
      <w:pPr>
        <w:ind w:left="4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8" w:hanging="360"/>
      </w:pPr>
    </w:lvl>
    <w:lvl w:ilvl="2" w:tplc="0419001B">
      <w:start w:val="1"/>
      <w:numFmt w:val="lowerRoman"/>
      <w:lvlText w:val="%3."/>
      <w:lvlJc w:val="right"/>
      <w:pPr>
        <w:ind w:left="1868" w:hanging="180"/>
      </w:pPr>
    </w:lvl>
    <w:lvl w:ilvl="3" w:tplc="0419000F">
      <w:start w:val="1"/>
      <w:numFmt w:val="decimal"/>
      <w:lvlText w:val="%4."/>
      <w:lvlJc w:val="left"/>
      <w:pPr>
        <w:ind w:left="2588" w:hanging="360"/>
      </w:pPr>
    </w:lvl>
    <w:lvl w:ilvl="4" w:tplc="04190019">
      <w:start w:val="1"/>
      <w:numFmt w:val="lowerLetter"/>
      <w:lvlText w:val="%5."/>
      <w:lvlJc w:val="left"/>
      <w:pPr>
        <w:ind w:left="3308" w:hanging="360"/>
      </w:pPr>
    </w:lvl>
    <w:lvl w:ilvl="5" w:tplc="0419001B">
      <w:start w:val="1"/>
      <w:numFmt w:val="lowerRoman"/>
      <w:lvlText w:val="%6."/>
      <w:lvlJc w:val="right"/>
      <w:pPr>
        <w:ind w:left="4028" w:hanging="180"/>
      </w:pPr>
    </w:lvl>
    <w:lvl w:ilvl="6" w:tplc="0419000F">
      <w:start w:val="1"/>
      <w:numFmt w:val="decimal"/>
      <w:lvlText w:val="%7."/>
      <w:lvlJc w:val="left"/>
      <w:pPr>
        <w:ind w:left="4748" w:hanging="360"/>
      </w:pPr>
    </w:lvl>
    <w:lvl w:ilvl="7" w:tplc="04190019">
      <w:start w:val="1"/>
      <w:numFmt w:val="lowerLetter"/>
      <w:lvlText w:val="%8."/>
      <w:lvlJc w:val="left"/>
      <w:pPr>
        <w:ind w:left="5468" w:hanging="360"/>
      </w:pPr>
    </w:lvl>
    <w:lvl w:ilvl="8" w:tplc="0419001B">
      <w:start w:val="1"/>
      <w:numFmt w:val="lowerRoman"/>
      <w:lvlText w:val="%9."/>
      <w:lvlJc w:val="right"/>
      <w:pPr>
        <w:ind w:left="6188" w:hanging="180"/>
      </w:pPr>
    </w:lvl>
  </w:abstractNum>
  <w:abstractNum w:abstractNumId="17" w15:restartNumberingAfterBreak="0">
    <w:nsid w:val="34F85532"/>
    <w:multiLevelType w:val="hybridMultilevel"/>
    <w:tmpl w:val="83724332"/>
    <w:lvl w:ilvl="0" w:tplc="96BAF9FA">
      <w:start w:val="1"/>
      <w:numFmt w:val="decimal"/>
      <w:lvlText w:val="%1."/>
      <w:lvlJc w:val="left"/>
      <w:pPr>
        <w:ind w:left="748" w:hanging="3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A2798"/>
    <w:multiLevelType w:val="hybridMultilevel"/>
    <w:tmpl w:val="B032DEAA"/>
    <w:lvl w:ilvl="0" w:tplc="09FAF5FE">
      <w:start w:val="1"/>
      <w:numFmt w:val="decimal"/>
      <w:lvlText w:val="%1."/>
      <w:lvlJc w:val="left"/>
      <w:pPr>
        <w:ind w:left="748" w:hanging="3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52F13"/>
    <w:multiLevelType w:val="hybridMultilevel"/>
    <w:tmpl w:val="5BE276AE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0" w15:restartNumberingAfterBreak="0">
    <w:nsid w:val="42DD4C29"/>
    <w:multiLevelType w:val="hybridMultilevel"/>
    <w:tmpl w:val="153C10F0"/>
    <w:lvl w:ilvl="0" w:tplc="8488E216">
      <w:start w:val="1"/>
      <w:numFmt w:val="decimal"/>
      <w:lvlText w:val="%1."/>
      <w:lvlJc w:val="left"/>
      <w:pPr>
        <w:ind w:left="736" w:hanging="37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109F0"/>
    <w:multiLevelType w:val="hybridMultilevel"/>
    <w:tmpl w:val="0E342990"/>
    <w:lvl w:ilvl="0" w:tplc="03506946">
      <w:start w:val="1"/>
      <w:numFmt w:val="decimal"/>
      <w:lvlText w:val="%1."/>
      <w:lvlJc w:val="left"/>
      <w:pPr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D34E0"/>
    <w:multiLevelType w:val="hybridMultilevel"/>
    <w:tmpl w:val="65F0FF98"/>
    <w:lvl w:ilvl="0" w:tplc="35542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B0E6A"/>
    <w:multiLevelType w:val="hybridMultilevel"/>
    <w:tmpl w:val="4B9E4C18"/>
    <w:lvl w:ilvl="0" w:tplc="748E109A">
      <w:start w:val="1"/>
      <w:numFmt w:val="decimal"/>
      <w:lvlText w:val="%1."/>
      <w:lvlJc w:val="left"/>
      <w:pPr>
        <w:ind w:left="936" w:hanging="57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B4D17"/>
    <w:multiLevelType w:val="hybridMultilevel"/>
    <w:tmpl w:val="40FA21BE"/>
    <w:lvl w:ilvl="0" w:tplc="819477FA">
      <w:start w:val="1"/>
      <w:numFmt w:val="decimal"/>
      <w:lvlText w:val="%1."/>
      <w:lvlJc w:val="left"/>
      <w:pPr>
        <w:ind w:left="798" w:hanging="4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9287E"/>
    <w:multiLevelType w:val="hybridMultilevel"/>
    <w:tmpl w:val="DE7CDB94"/>
    <w:lvl w:ilvl="0" w:tplc="41AA98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7CC020E"/>
    <w:multiLevelType w:val="hybridMultilevel"/>
    <w:tmpl w:val="2F66BCE0"/>
    <w:lvl w:ilvl="0" w:tplc="4F18B402">
      <w:start w:val="1"/>
      <w:numFmt w:val="decimal"/>
      <w:lvlText w:val="%1."/>
      <w:lvlJc w:val="left"/>
      <w:pPr>
        <w:ind w:left="1318" w:hanging="375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>
      <w:start w:val="1"/>
      <w:numFmt w:val="lowerRoman"/>
      <w:lvlText w:val="%3."/>
      <w:lvlJc w:val="right"/>
      <w:pPr>
        <w:ind w:left="2743" w:hanging="180"/>
      </w:pPr>
    </w:lvl>
    <w:lvl w:ilvl="3" w:tplc="0419000F">
      <w:start w:val="1"/>
      <w:numFmt w:val="decimal"/>
      <w:lvlText w:val="%4."/>
      <w:lvlJc w:val="left"/>
      <w:pPr>
        <w:ind w:left="3463" w:hanging="360"/>
      </w:pPr>
    </w:lvl>
    <w:lvl w:ilvl="4" w:tplc="04190019">
      <w:start w:val="1"/>
      <w:numFmt w:val="lowerLetter"/>
      <w:lvlText w:val="%5."/>
      <w:lvlJc w:val="left"/>
      <w:pPr>
        <w:ind w:left="4183" w:hanging="360"/>
      </w:pPr>
    </w:lvl>
    <w:lvl w:ilvl="5" w:tplc="0419001B">
      <w:start w:val="1"/>
      <w:numFmt w:val="lowerRoman"/>
      <w:lvlText w:val="%6."/>
      <w:lvlJc w:val="right"/>
      <w:pPr>
        <w:ind w:left="4903" w:hanging="180"/>
      </w:pPr>
    </w:lvl>
    <w:lvl w:ilvl="6" w:tplc="0419000F">
      <w:start w:val="1"/>
      <w:numFmt w:val="decimal"/>
      <w:lvlText w:val="%7."/>
      <w:lvlJc w:val="left"/>
      <w:pPr>
        <w:ind w:left="5623" w:hanging="360"/>
      </w:pPr>
    </w:lvl>
    <w:lvl w:ilvl="7" w:tplc="04190019">
      <w:start w:val="1"/>
      <w:numFmt w:val="lowerLetter"/>
      <w:lvlText w:val="%8."/>
      <w:lvlJc w:val="left"/>
      <w:pPr>
        <w:ind w:left="6343" w:hanging="360"/>
      </w:pPr>
    </w:lvl>
    <w:lvl w:ilvl="8" w:tplc="0419001B">
      <w:start w:val="1"/>
      <w:numFmt w:val="lowerRoman"/>
      <w:lvlText w:val="%9."/>
      <w:lvlJc w:val="right"/>
      <w:pPr>
        <w:ind w:left="7063" w:hanging="180"/>
      </w:pPr>
    </w:lvl>
  </w:abstractNum>
  <w:abstractNum w:abstractNumId="27" w15:restartNumberingAfterBreak="0">
    <w:nsid w:val="5CA450E1"/>
    <w:multiLevelType w:val="hybridMultilevel"/>
    <w:tmpl w:val="F9ACCA6C"/>
    <w:lvl w:ilvl="0" w:tplc="F2A2D49C">
      <w:start w:val="1"/>
      <w:numFmt w:val="decimal"/>
      <w:lvlText w:val="%1."/>
      <w:lvlJc w:val="left"/>
      <w:pPr>
        <w:ind w:left="811" w:hanging="4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F6594"/>
    <w:multiLevelType w:val="hybridMultilevel"/>
    <w:tmpl w:val="17EE7740"/>
    <w:lvl w:ilvl="0" w:tplc="4B4890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8682366"/>
    <w:multiLevelType w:val="hybridMultilevel"/>
    <w:tmpl w:val="4D204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D19C4"/>
    <w:multiLevelType w:val="hybridMultilevel"/>
    <w:tmpl w:val="0C24052C"/>
    <w:lvl w:ilvl="0" w:tplc="B28EA4D4">
      <w:start w:val="1"/>
      <w:numFmt w:val="decimal"/>
      <w:lvlText w:val="%1."/>
      <w:lvlJc w:val="left"/>
      <w:pPr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47361"/>
    <w:multiLevelType w:val="hybridMultilevel"/>
    <w:tmpl w:val="0E4CFF36"/>
    <w:lvl w:ilvl="0" w:tplc="EDD6D2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3543C7B"/>
    <w:multiLevelType w:val="multilevel"/>
    <w:tmpl w:val="1C041D2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5336E96"/>
    <w:multiLevelType w:val="hybridMultilevel"/>
    <w:tmpl w:val="8AE867EE"/>
    <w:lvl w:ilvl="0" w:tplc="2356E1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CD5A06"/>
    <w:multiLevelType w:val="hybridMultilevel"/>
    <w:tmpl w:val="1C902F66"/>
    <w:lvl w:ilvl="0" w:tplc="988E11CC">
      <w:start w:val="1"/>
      <w:numFmt w:val="decimal"/>
      <w:lvlText w:val="%1."/>
      <w:lvlJc w:val="left"/>
      <w:pPr>
        <w:ind w:left="786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0"/>
  </w:num>
  <w:num w:numId="4">
    <w:abstractNumId w:val="19"/>
  </w:num>
  <w:num w:numId="5">
    <w:abstractNumId w:val="31"/>
  </w:num>
  <w:num w:numId="6">
    <w:abstractNumId w:val="19"/>
  </w:num>
  <w:num w:numId="7">
    <w:abstractNumId w:val="18"/>
  </w:num>
  <w:num w:numId="8">
    <w:abstractNumId w:val="30"/>
  </w:num>
  <w:num w:numId="9">
    <w:abstractNumId w:val="24"/>
  </w:num>
  <w:num w:numId="10">
    <w:abstractNumId w:val="24"/>
  </w:num>
  <w:num w:numId="11">
    <w:abstractNumId w:val="29"/>
  </w:num>
  <w:num w:numId="12">
    <w:abstractNumId w:val="27"/>
  </w:num>
  <w:num w:numId="13">
    <w:abstractNumId w:val="3"/>
  </w:num>
  <w:num w:numId="14">
    <w:abstractNumId w:val="7"/>
  </w:num>
  <w:num w:numId="15">
    <w:abstractNumId w:val="24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0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3"/>
  </w:num>
  <w:num w:numId="22">
    <w:abstractNumId w:val="34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28"/>
  </w:num>
  <w:num w:numId="43">
    <w:abstractNumId w:val="1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D4"/>
    <w:rsid w:val="00016B0E"/>
    <w:rsid w:val="00030D49"/>
    <w:rsid w:val="00047AC1"/>
    <w:rsid w:val="00052C80"/>
    <w:rsid w:val="00073246"/>
    <w:rsid w:val="000C32B9"/>
    <w:rsid w:val="000C6C48"/>
    <w:rsid w:val="000D11FB"/>
    <w:rsid w:val="000F4D41"/>
    <w:rsid w:val="000F69E4"/>
    <w:rsid w:val="00116791"/>
    <w:rsid w:val="0011753B"/>
    <w:rsid w:val="00130EB9"/>
    <w:rsid w:val="00142638"/>
    <w:rsid w:val="0014582A"/>
    <w:rsid w:val="0014713A"/>
    <w:rsid w:val="00183953"/>
    <w:rsid w:val="001A54E5"/>
    <w:rsid w:val="001A672F"/>
    <w:rsid w:val="001C158D"/>
    <w:rsid w:val="001E06CF"/>
    <w:rsid w:val="00212302"/>
    <w:rsid w:val="0022104F"/>
    <w:rsid w:val="00261BAD"/>
    <w:rsid w:val="002671AF"/>
    <w:rsid w:val="002A65C7"/>
    <w:rsid w:val="002B1BC0"/>
    <w:rsid w:val="002B5DFE"/>
    <w:rsid w:val="002E312E"/>
    <w:rsid w:val="002E3F13"/>
    <w:rsid w:val="002E70C2"/>
    <w:rsid w:val="002F4BD4"/>
    <w:rsid w:val="00307830"/>
    <w:rsid w:val="00322B9D"/>
    <w:rsid w:val="0032416A"/>
    <w:rsid w:val="00333EA0"/>
    <w:rsid w:val="00354DD1"/>
    <w:rsid w:val="00367733"/>
    <w:rsid w:val="00376A1C"/>
    <w:rsid w:val="00397B66"/>
    <w:rsid w:val="003A4031"/>
    <w:rsid w:val="003C5289"/>
    <w:rsid w:val="003E30B9"/>
    <w:rsid w:val="004044E3"/>
    <w:rsid w:val="004154A6"/>
    <w:rsid w:val="004246F9"/>
    <w:rsid w:val="00431541"/>
    <w:rsid w:val="0043666D"/>
    <w:rsid w:val="00472EF1"/>
    <w:rsid w:val="00475C75"/>
    <w:rsid w:val="00511364"/>
    <w:rsid w:val="005429FB"/>
    <w:rsid w:val="00561545"/>
    <w:rsid w:val="00585E6D"/>
    <w:rsid w:val="005A054A"/>
    <w:rsid w:val="005A2980"/>
    <w:rsid w:val="005F26D4"/>
    <w:rsid w:val="005F49CB"/>
    <w:rsid w:val="005F62B9"/>
    <w:rsid w:val="006162E7"/>
    <w:rsid w:val="0062638A"/>
    <w:rsid w:val="006264F6"/>
    <w:rsid w:val="00631736"/>
    <w:rsid w:val="00644FA7"/>
    <w:rsid w:val="00654531"/>
    <w:rsid w:val="00690CCE"/>
    <w:rsid w:val="006C2201"/>
    <w:rsid w:val="006C3BFE"/>
    <w:rsid w:val="006C5166"/>
    <w:rsid w:val="006D0DCF"/>
    <w:rsid w:val="006F07B3"/>
    <w:rsid w:val="006F2D20"/>
    <w:rsid w:val="00704AA3"/>
    <w:rsid w:val="0071236F"/>
    <w:rsid w:val="00712A03"/>
    <w:rsid w:val="00725F29"/>
    <w:rsid w:val="00750BD9"/>
    <w:rsid w:val="007531F5"/>
    <w:rsid w:val="0075409C"/>
    <w:rsid w:val="00754FB9"/>
    <w:rsid w:val="00757C74"/>
    <w:rsid w:val="0076372E"/>
    <w:rsid w:val="0077551B"/>
    <w:rsid w:val="00787179"/>
    <w:rsid w:val="00797CA9"/>
    <w:rsid w:val="007B3664"/>
    <w:rsid w:val="007C27CE"/>
    <w:rsid w:val="007D75DD"/>
    <w:rsid w:val="00820CF0"/>
    <w:rsid w:val="008559D4"/>
    <w:rsid w:val="00867E92"/>
    <w:rsid w:val="008A28E6"/>
    <w:rsid w:val="008A47F6"/>
    <w:rsid w:val="008C14C1"/>
    <w:rsid w:val="008C1B0F"/>
    <w:rsid w:val="008C7016"/>
    <w:rsid w:val="008E3FDE"/>
    <w:rsid w:val="008F46F2"/>
    <w:rsid w:val="0091206F"/>
    <w:rsid w:val="00914B33"/>
    <w:rsid w:val="00925337"/>
    <w:rsid w:val="009323C4"/>
    <w:rsid w:val="009503EA"/>
    <w:rsid w:val="009600A6"/>
    <w:rsid w:val="00993CF6"/>
    <w:rsid w:val="009B7DAF"/>
    <w:rsid w:val="009C09E9"/>
    <w:rsid w:val="009E6622"/>
    <w:rsid w:val="009F022F"/>
    <w:rsid w:val="009F1ED3"/>
    <w:rsid w:val="00A2486A"/>
    <w:rsid w:val="00A2752F"/>
    <w:rsid w:val="00A30416"/>
    <w:rsid w:val="00A352BF"/>
    <w:rsid w:val="00A407D3"/>
    <w:rsid w:val="00A54385"/>
    <w:rsid w:val="00A54B55"/>
    <w:rsid w:val="00A72E5C"/>
    <w:rsid w:val="00A856A3"/>
    <w:rsid w:val="00A87028"/>
    <w:rsid w:val="00A874A3"/>
    <w:rsid w:val="00AA6819"/>
    <w:rsid w:val="00AB2E71"/>
    <w:rsid w:val="00AD2ACB"/>
    <w:rsid w:val="00AF557F"/>
    <w:rsid w:val="00AF5F35"/>
    <w:rsid w:val="00B021BC"/>
    <w:rsid w:val="00B1211C"/>
    <w:rsid w:val="00B36A86"/>
    <w:rsid w:val="00B4223B"/>
    <w:rsid w:val="00B44FA3"/>
    <w:rsid w:val="00B5684C"/>
    <w:rsid w:val="00B92159"/>
    <w:rsid w:val="00BB10F7"/>
    <w:rsid w:val="00BB3FBB"/>
    <w:rsid w:val="00BC3A4A"/>
    <w:rsid w:val="00C12A5B"/>
    <w:rsid w:val="00C16013"/>
    <w:rsid w:val="00C465E3"/>
    <w:rsid w:val="00C86BD6"/>
    <w:rsid w:val="00CB12EB"/>
    <w:rsid w:val="00CD48F7"/>
    <w:rsid w:val="00CF21D6"/>
    <w:rsid w:val="00D01BBE"/>
    <w:rsid w:val="00D23360"/>
    <w:rsid w:val="00D261DE"/>
    <w:rsid w:val="00D93D37"/>
    <w:rsid w:val="00DA67A9"/>
    <w:rsid w:val="00DC4AF3"/>
    <w:rsid w:val="00DD665B"/>
    <w:rsid w:val="00DE0176"/>
    <w:rsid w:val="00DF3864"/>
    <w:rsid w:val="00E11078"/>
    <w:rsid w:val="00E33448"/>
    <w:rsid w:val="00E57E93"/>
    <w:rsid w:val="00E650D3"/>
    <w:rsid w:val="00E72E9E"/>
    <w:rsid w:val="00EE486D"/>
    <w:rsid w:val="00F070C4"/>
    <w:rsid w:val="00F32195"/>
    <w:rsid w:val="00F43FC1"/>
    <w:rsid w:val="00F84005"/>
    <w:rsid w:val="00FC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59FE"/>
  <w15:docId w15:val="{150295A7-486E-47CF-9770-93F6E6B0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6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13A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471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713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16B0E"/>
    <w:pPr>
      <w:ind w:left="360"/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uiPriority w:val="10"/>
    <w:rsid w:val="00016B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16B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0D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D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704AA3"/>
    <w:pPr>
      <w:spacing w:line="360" w:lineRule="auto"/>
      <w:ind w:firstLine="709"/>
      <w:jc w:val="both"/>
    </w:pPr>
    <w:rPr>
      <w:rFonts w:ascii="Courier New" w:hAnsi="Courier New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704AA3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471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71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713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a">
    <w:name w:val="Subtitle"/>
    <w:basedOn w:val="a"/>
    <w:link w:val="ab"/>
    <w:uiPriority w:val="99"/>
    <w:qFormat/>
    <w:rsid w:val="0014713A"/>
    <w:pPr>
      <w:jc w:val="center"/>
    </w:pPr>
    <w:rPr>
      <w:b/>
      <w:sz w:val="28"/>
    </w:rPr>
  </w:style>
  <w:style w:type="character" w:customStyle="1" w:styleId="ab">
    <w:name w:val="Подзаголовок Знак"/>
    <w:basedOn w:val="a0"/>
    <w:link w:val="aa"/>
    <w:uiPriority w:val="99"/>
    <w:rsid w:val="001471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14713A"/>
    <w:pPr>
      <w:spacing w:before="100" w:beforeAutospacing="1" w:after="100" w:afterAutospacing="1"/>
    </w:pPr>
  </w:style>
  <w:style w:type="paragraph" w:customStyle="1" w:styleId="ad">
    <w:basedOn w:val="a"/>
    <w:next w:val="a3"/>
    <w:link w:val="ae"/>
    <w:qFormat/>
    <w:rsid w:val="002E312E"/>
    <w:pPr>
      <w:jc w:val="center"/>
    </w:pPr>
    <w:rPr>
      <w:sz w:val="32"/>
    </w:rPr>
  </w:style>
  <w:style w:type="character" w:customStyle="1" w:styleId="ae">
    <w:name w:val="Название Знак"/>
    <w:link w:val="ad"/>
    <w:rsid w:val="002E312E"/>
    <w:rPr>
      <w:sz w:val="32"/>
      <w:szCs w:val="24"/>
    </w:rPr>
  </w:style>
  <w:style w:type="paragraph" w:styleId="af">
    <w:name w:val="No Spacing"/>
    <w:uiPriority w:val="1"/>
    <w:qFormat/>
    <w:rsid w:val="002E3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2E312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2E31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2E312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2E31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uiPriority w:val="99"/>
    <w:rsid w:val="002E312E"/>
    <w:pPr>
      <w:keepNext/>
      <w:widowControl w:val="0"/>
      <w:ind w:firstLine="142"/>
      <w:jc w:val="both"/>
    </w:pPr>
    <w:rPr>
      <w:sz w:val="28"/>
    </w:rPr>
  </w:style>
  <w:style w:type="paragraph" w:customStyle="1" w:styleId="Default">
    <w:name w:val="Default"/>
    <w:rsid w:val="002E31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Intense Emphasis"/>
    <w:uiPriority w:val="21"/>
    <w:qFormat/>
    <w:rsid w:val="002E312E"/>
    <w:rPr>
      <w:i/>
      <w:iCs/>
      <w:color w:val="4472C4"/>
    </w:rPr>
  </w:style>
  <w:style w:type="paragraph" w:customStyle="1" w:styleId="af5">
    <w:basedOn w:val="a"/>
    <w:next w:val="a3"/>
    <w:qFormat/>
    <w:rsid w:val="00472EF1"/>
    <w:pPr>
      <w:jc w:val="center"/>
    </w:pPr>
    <w:rPr>
      <w:sz w:val="28"/>
    </w:rPr>
  </w:style>
  <w:style w:type="table" w:styleId="af6">
    <w:name w:val="Table Grid"/>
    <w:basedOn w:val="a1"/>
    <w:uiPriority w:val="39"/>
    <w:rsid w:val="00C86BD6"/>
    <w:pPr>
      <w:spacing w:after="0" w:line="240" w:lineRule="auto"/>
    </w:pPr>
    <w:rPr>
      <w:rFonts w:ascii="Times New Roman" w:hAnsi="Times New Roman" w:cs="Times New Roman"/>
      <w:kern w:val="2"/>
      <w:sz w:val="28"/>
      <w:szCs w:val="28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8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96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4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34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78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0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191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873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00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14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668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813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455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548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190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76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604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4993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1660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9064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5220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79695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9200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24420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24149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User</cp:lastModifiedBy>
  <cp:revision>2</cp:revision>
  <cp:lastPrinted>2021-03-29T10:41:00Z</cp:lastPrinted>
  <dcterms:created xsi:type="dcterms:W3CDTF">2024-01-19T09:46:00Z</dcterms:created>
  <dcterms:modified xsi:type="dcterms:W3CDTF">2024-01-19T09:46:00Z</dcterms:modified>
</cp:coreProperties>
</file>