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B382" w14:textId="77777777" w:rsidR="00B62418" w:rsidRDefault="00B62418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bookmarkStart w:id="0" w:name="_GoBack"/>
      <w:bookmarkEnd w:id="0"/>
    </w:p>
    <w:p w14:paraId="0A207206" w14:textId="77777777" w:rsidR="00B62418" w:rsidRDefault="00B62418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</w:p>
    <w:p w14:paraId="5B237BC0" w14:textId="77777777" w:rsidR="00F63DF1" w:rsidRPr="00F661B7" w:rsidRDefault="00F63DF1" w:rsidP="00F661B7">
      <w:pPr>
        <w:shd w:val="clear" w:color="auto" w:fill="FFFFFF"/>
        <w:jc w:val="center"/>
        <w:rPr>
          <w:b/>
          <w:sz w:val="26"/>
          <w:szCs w:val="26"/>
        </w:rPr>
      </w:pPr>
      <w:r w:rsidRPr="00F661B7">
        <w:rPr>
          <w:b/>
          <w:color w:val="212121"/>
          <w:sz w:val="26"/>
          <w:szCs w:val="26"/>
        </w:rPr>
        <w:t>ПРОФЕССИОНАЛЬНЫЙ СОЮЗ РАБОТНИКОВ ЗДРАВООХРАНЕНИЯ</w:t>
      </w:r>
    </w:p>
    <w:p w14:paraId="2D0B1995" w14:textId="15177BDF" w:rsidR="00F63DF1" w:rsidRPr="00F661B7" w:rsidRDefault="00F63DF1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F661B7">
        <w:rPr>
          <w:b/>
          <w:color w:val="212121"/>
          <w:sz w:val="26"/>
          <w:szCs w:val="26"/>
        </w:rPr>
        <w:t>РОССИЙСКОЙ ФЕДЕРАЦИИ</w:t>
      </w:r>
    </w:p>
    <w:p w14:paraId="64BF022E" w14:textId="39FEB81E" w:rsidR="00F63DF1" w:rsidRPr="00F661B7" w:rsidRDefault="00F63DF1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F661B7">
        <w:rPr>
          <w:b/>
          <w:color w:val="212121"/>
          <w:sz w:val="26"/>
          <w:szCs w:val="26"/>
        </w:rPr>
        <w:t>РЕСПУБЛИКАНСК</w:t>
      </w:r>
      <w:r w:rsidR="008D1494" w:rsidRPr="00F661B7">
        <w:rPr>
          <w:b/>
          <w:color w:val="212121"/>
          <w:sz w:val="26"/>
          <w:szCs w:val="26"/>
        </w:rPr>
        <w:t>АЯ</w:t>
      </w:r>
      <w:r w:rsidRPr="00F661B7">
        <w:rPr>
          <w:b/>
          <w:color w:val="212121"/>
          <w:sz w:val="26"/>
          <w:szCs w:val="26"/>
        </w:rPr>
        <w:t xml:space="preserve"> ОРГАНИЗАЦИ</w:t>
      </w:r>
      <w:r w:rsidR="008D1494" w:rsidRPr="00F661B7">
        <w:rPr>
          <w:b/>
          <w:color w:val="212121"/>
          <w:sz w:val="26"/>
          <w:szCs w:val="26"/>
        </w:rPr>
        <w:t>Я</w:t>
      </w:r>
      <w:r w:rsidRPr="00F661B7">
        <w:rPr>
          <w:b/>
          <w:color w:val="212121"/>
          <w:sz w:val="26"/>
          <w:szCs w:val="26"/>
        </w:rPr>
        <w:t xml:space="preserve"> БАШКОРТОСТАНА</w:t>
      </w:r>
    </w:p>
    <w:p w14:paraId="0EC38418" w14:textId="77777777" w:rsidR="00F63DF1" w:rsidRPr="00F661B7" w:rsidRDefault="00F63DF1" w:rsidP="00F661B7">
      <w:pPr>
        <w:shd w:val="clear" w:color="auto" w:fill="FFFFFF"/>
        <w:jc w:val="center"/>
        <w:rPr>
          <w:b/>
          <w:sz w:val="26"/>
          <w:szCs w:val="26"/>
        </w:rPr>
      </w:pPr>
    </w:p>
    <w:p w14:paraId="7DAF36FA" w14:textId="77777777" w:rsidR="00F63DF1" w:rsidRPr="00F661B7" w:rsidRDefault="00F63DF1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F661B7">
        <w:rPr>
          <w:b/>
          <w:color w:val="212121"/>
          <w:sz w:val="26"/>
          <w:szCs w:val="26"/>
        </w:rPr>
        <w:t>ПРЕЗИДИУМ</w:t>
      </w:r>
    </w:p>
    <w:p w14:paraId="45DCFFBE" w14:textId="77777777" w:rsidR="00F63DF1" w:rsidRPr="00F661B7" w:rsidRDefault="00F63DF1" w:rsidP="00F661B7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F661B7">
        <w:rPr>
          <w:b/>
          <w:color w:val="212121"/>
          <w:sz w:val="26"/>
          <w:szCs w:val="26"/>
        </w:rPr>
        <w:t>ПОСТАНОВЛЕНИЕ</w:t>
      </w:r>
    </w:p>
    <w:p w14:paraId="4FECECBA" w14:textId="77777777" w:rsidR="00F63DF1" w:rsidRDefault="00F63DF1" w:rsidP="00F661B7">
      <w:pPr>
        <w:widowControl/>
        <w:autoSpaceDE/>
        <w:autoSpaceDN/>
        <w:adjustRightInd/>
        <w:rPr>
          <w:b/>
          <w:sz w:val="28"/>
          <w:szCs w:val="28"/>
        </w:rPr>
      </w:pPr>
    </w:p>
    <w:p w14:paraId="604EE381" w14:textId="5C15EB33" w:rsidR="009C3E98" w:rsidRPr="000E78F3" w:rsidRDefault="009C3E98" w:rsidP="00F661B7">
      <w:pPr>
        <w:widowControl/>
        <w:autoSpaceDE/>
        <w:autoSpaceDN/>
        <w:adjustRightInd/>
        <w:rPr>
          <w:b/>
          <w:sz w:val="28"/>
          <w:szCs w:val="28"/>
        </w:rPr>
        <w:sectPr w:rsidR="009C3E98" w:rsidRPr="000E78F3">
          <w:pgSz w:w="11909" w:h="16834"/>
          <w:pgMar w:top="568" w:right="569" w:bottom="709" w:left="1701" w:header="720" w:footer="720" w:gutter="0"/>
          <w:cols w:space="720"/>
        </w:sectPr>
      </w:pPr>
    </w:p>
    <w:p w14:paraId="19C303F5" w14:textId="77777777" w:rsidR="00B62418" w:rsidRDefault="00B62418" w:rsidP="00F661B7">
      <w:pPr>
        <w:shd w:val="clear" w:color="auto" w:fill="FFFFFF"/>
        <w:ind w:right="-442"/>
        <w:contextualSpacing/>
        <w:rPr>
          <w:color w:val="212121"/>
          <w:sz w:val="28"/>
          <w:szCs w:val="28"/>
        </w:rPr>
      </w:pPr>
    </w:p>
    <w:p w14:paraId="697B952F" w14:textId="77777777" w:rsidR="00B62418" w:rsidRDefault="00B62418" w:rsidP="00F661B7">
      <w:pPr>
        <w:shd w:val="clear" w:color="auto" w:fill="FFFFFF"/>
        <w:ind w:right="-442"/>
        <w:contextualSpacing/>
        <w:rPr>
          <w:color w:val="212121"/>
          <w:sz w:val="28"/>
          <w:szCs w:val="28"/>
        </w:rPr>
      </w:pPr>
    </w:p>
    <w:p w14:paraId="5571E445" w14:textId="1D8D3708" w:rsidR="00B62418" w:rsidRDefault="00F63DF1" w:rsidP="00F661B7">
      <w:pPr>
        <w:shd w:val="clear" w:color="auto" w:fill="FFFFFF"/>
        <w:ind w:right="-442"/>
        <w:contextualSpacing/>
        <w:rPr>
          <w:b/>
          <w:sz w:val="28"/>
          <w:szCs w:val="28"/>
        </w:rPr>
      </w:pPr>
      <w:r w:rsidRPr="000E78F3">
        <w:rPr>
          <w:color w:val="212121"/>
          <w:sz w:val="28"/>
          <w:szCs w:val="28"/>
        </w:rPr>
        <w:t>№</w:t>
      </w:r>
      <w:r w:rsidR="00441F6D">
        <w:rPr>
          <w:color w:val="212121"/>
          <w:sz w:val="28"/>
          <w:szCs w:val="28"/>
        </w:rPr>
        <w:t>5</w:t>
      </w:r>
      <w:r w:rsidR="0030647A">
        <w:rPr>
          <w:color w:val="212121"/>
          <w:sz w:val="28"/>
          <w:szCs w:val="28"/>
        </w:rPr>
        <w:t>4</w:t>
      </w:r>
      <w:r w:rsidR="00441F6D">
        <w:rPr>
          <w:color w:val="212121"/>
          <w:sz w:val="28"/>
          <w:szCs w:val="28"/>
        </w:rPr>
        <w:t>-</w:t>
      </w:r>
      <w:r w:rsidR="00E85382">
        <w:rPr>
          <w:color w:val="212121"/>
          <w:sz w:val="28"/>
          <w:szCs w:val="28"/>
        </w:rPr>
        <w:t>15</w:t>
      </w:r>
      <w:r w:rsidRPr="000E78F3">
        <w:rPr>
          <w:sz w:val="28"/>
          <w:szCs w:val="28"/>
        </w:rPr>
        <w:br w:type="column"/>
      </w:r>
      <w:r w:rsidRPr="000E78F3">
        <w:rPr>
          <w:b/>
          <w:sz w:val="28"/>
          <w:szCs w:val="28"/>
        </w:rPr>
        <w:t xml:space="preserve"> </w:t>
      </w:r>
      <w:r w:rsidR="009C3E98">
        <w:rPr>
          <w:b/>
          <w:sz w:val="28"/>
          <w:szCs w:val="28"/>
        </w:rPr>
        <w:tab/>
      </w:r>
    </w:p>
    <w:p w14:paraId="2BA16846" w14:textId="77777777" w:rsidR="00B62418" w:rsidRDefault="00B62418" w:rsidP="00F661B7">
      <w:pPr>
        <w:shd w:val="clear" w:color="auto" w:fill="FFFFFF"/>
        <w:ind w:right="-442"/>
        <w:contextualSpacing/>
        <w:rPr>
          <w:b/>
          <w:sz w:val="28"/>
          <w:szCs w:val="28"/>
        </w:rPr>
      </w:pPr>
    </w:p>
    <w:p w14:paraId="6A2A0F9B" w14:textId="77777777" w:rsidR="00B62418" w:rsidRDefault="00F63DF1" w:rsidP="00F661B7">
      <w:pPr>
        <w:shd w:val="clear" w:color="auto" w:fill="FFFFFF"/>
        <w:ind w:right="-442"/>
        <w:contextualSpacing/>
        <w:rPr>
          <w:b/>
          <w:color w:val="212121"/>
          <w:sz w:val="28"/>
          <w:szCs w:val="28"/>
        </w:rPr>
      </w:pPr>
      <w:r w:rsidRPr="000E78F3">
        <w:rPr>
          <w:color w:val="212121"/>
          <w:sz w:val="28"/>
          <w:szCs w:val="28"/>
        </w:rPr>
        <w:t>г. Уфа</w:t>
      </w:r>
      <w:r w:rsidRPr="000E78F3">
        <w:rPr>
          <w:b/>
          <w:sz w:val="28"/>
          <w:szCs w:val="28"/>
        </w:rPr>
        <w:br w:type="column"/>
      </w:r>
      <w:r w:rsidRPr="000E78F3">
        <w:rPr>
          <w:b/>
          <w:color w:val="212121"/>
          <w:sz w:val="28"/>
          <w:szCs w:val="28"/>
        </w:rPr>
        <w:t xml:space="preserve">  </w:t>
      </w:r>
      <w:r w:rsidR="00902F2F" w:rsidRPr="000E78F3">
        <w:rPr>
          <w:b/>
          <w:color w:val="212121"/>
          <w:sz w:val="28"/>
          <w:szCs w:val="28"/>
        </w:rPr>
        <w:t xml:space="preserve">      </w:t>
      </w:r>
    </w:p>
    <w:p w14:paraId="6FFB97E6" w14:textId="77777777" w:rsidR="00B62418" w:rsidRDefault="00B62418" w:rsidP="00F661B7">
      <w:pPr>
        <w:shd w:val="clear" w:color="auto" w:fill="FFFFFF"/>
        <w:ind w:right="-442"/>
        <w:contextualSpacing/>
        <w:rPr>
          <w:b/>
          <w:color w:val="212121"/>
          <w:sz w:val="28"/>
          <w:szCs w:val="28"/>
        </w:rPr>
      </w:pPr>
    </w:p>
    <w:p w14:paraId="79E54600" w14:textId="6AA5A6C4" w:rsidR="00F63DF1" w:rsidRPr="000E78F3" w:rsidRDefault="00902F2F" w:rsidP="00F661B7">
      <w:pPr>
        <w:shd w:val="clear" w:color="auto" w:fill="FFFFFF"/>
        <w:ind w:right="-442"/>
        <w:contextualSpacing/>
        <w:rPr>
          <w:sz w:val="28"/>
          <w:szCs w:val="28"/>
        </w:rPr>
        <w:sectPr w:rsidR="00F63DF1" w:rsidRPr="000E78F3">
          <w:type w:val="continuous"/>
          <w:pgSz w:w="11909" w:h="16834"/>
          <w:pgMar w:top="921" w:right="852" w:bottom="360" w:left="1701" w:header="720" w:footer="720" w:gutter="0"/>
          <w:cols w:num="3" w:space="720" w:equalWidth="0">
            <w:col w:w="1418" w:space="2126"/>
            <w:col w:w="1843" w:space="995"/>
            <w:col w:w="2974"/>
          </w:cols>
        </w:sectPr>
      </w:pPr>
      <w:r w:rsidRPr="000E78F3">
        <w:rPr>
          <w:b/>
          <w:color w:val="212121"/>
          <w:sz w:val="28"/>
          <w:szCs w:val="28"/>
        </w:rPr>
        <w:t xml:space="preserve">        </w:t>
      </w:r>
      <w:r w:rsidR="00F63DF1" w:rsidRPr="000E78F3">
        <w:rPr>
          <w:color w:val="212121"/>
          <w:sz w:val="28"/>
          <w:szCs w:val="28"/>
        </w:rPr>
        <w:t>2</w:t>
      </w:r>
      <w:r w:rsidR="00441F6D">
        <w:rPr>
          <w:color w:val="212121"/>
          <w:sz w:val="28"/>
          <w:szCs w:val="28"/>
        </w:rPr>
        <w:t>5</w:t>
      </w:r>
      <w:r w:rsidR="00F63DF1" w:rsidRPr="000E78F3">
        <w:rPr>
          <w:color w:val="212121"/>
          <w:sz w:val="28"/>
          <w:szCs w:val="28"/>
        </w:rPr>
        <w:t xml:space="preserve"> </w:t>
      </w:r>
      <w:r w:rsidR="00441F6D">
        <w:rPr>
          <w:color w:val="212121"/>
          <w:sz w:val="28"/>
          <w:szCs w:val="28"/>
        </w:rPr>
        <w:t>августа</w:t>
      </w:r>
      <w:r w:rsidR="00F63DF1" w:rsidRPr="000E78F3">
        <w:rPr>
          <w:color w:val="212121"/>
          <w:sz w:val="28"/>
          <w:szCs w:val="28"/>
        </w:rPr>
        <w:t xml:space="preserve"> 202</w:t>
      </w:r>
      <w:r w:rsidR="00441F6D">
        <w:rPr>
          <w:color w:val="212121"/>
          <w:sz w:val="28"/>
          <w:szCs w:val="28"/>
        </w:rPr>
        <w:t>3</w:t>
      </w:r>
      <w:r w:rsidR="00F63DF1" w:rsidRPr="000E78F3">
        <w:rPr>
          <w:color w:val="212121"/>
          <w:sz w:val="28"/>
          <w:szCs w:val="28"/>
        </w:rPr>
        <w:t>г.</w:t>
      </w:r>
    </w:p>
    <w:p w14:paraId="284012ED" w14:textId="77777777" w:rsidR="008D1494" w:rsidRPr="000E78F3" w:rsidRDefault="008D1494" w:rsidP="00F661B7">
      <w:pPr>
        <w:shd w:val="clear" w:color="auto" w:fill="FFFFFF"/>
        <w:ind w:right="-57"/>
        <w:rPr>
          <w:color w:val="212121"/>
          <w:sz w:val="28"/>
          <w:szCs w:val="28"/>
        </w:rPr>
      </w:pPr>
    </w:p>
    <w:p w14:paraId="21FF4592" w14:textId="77777777" w:rsidR="00B62418" w:rsidRDefault="00B62418" w:rsidP="00F661B7">
      <w:pPr>
        <w:shd w:val="clear" w:color="auto" w:fill="FFFFFF"/>
        <w:ind w:right="-57"/>
        <w:rPr>
          <w:i/>
          <w:iCs/>
          <w:color w:val="212121"/>
          <w:sz w:val="24"/>
          <w:szCs w:val="24"/>
        </w:rPr>
      </w:pPr>
    </w:p>
    <w:p w14:paraId="061531C4" w14:textId="77777777" w:rsidR="00E85382" w:rsidRDefault="00441F6D" w:rsidP="00F661B7">
      <w:pPr>
        <w:shd w:val="clear" w:color="auto" w:fill="FFFFFF"/>
        <w:ind w:right="-57"/>
        <w:rPr>
          <w:i/>
          <w:iCs/>
          <w:color w:val="212121"/>
          <w:sz w:val="24"/>
          <w:szCs w:val="24"/>
        </w:rPr>
      </w:pPr>
      <w:r>
        <w:rPr>
          <w:i/>
          <w:iCs/>
          <w:color w:val="212121"/>
          <w:sz w:val="24"/>
          <w:szCs w:val="24"/>
        </w:rPr>
        <w:t xml:space="preserve">О целевом финансировании </w:t>
      </w:r>
    </w:p>
    <w:p w14:paraId="10FE0CF3" w14:textId="3DC33D58" w:rsidR="00F63DF1" w:rsidRPr="00F661B7" w:rsidRDefault="00441F6D" w:rsidP="00F661B7">
      <w:pPr>
        <w:shd w:val="clear" w:color="auto" w:fill="FFFFFF"/>
        <w:ind w:right="-57"/>
        <w:rPr>
          <w:i/>
          <w:iCs/>
          <w:color w:val="212121"/>
          <w:sz w:val="24"/>
          <w:szCs w:val="24"/>
        </w:rPr>
      </w:pPr>
      <w:r>
        <w:rPr>
          <w:i/>
          <w:iCs/>
          <w:color w:val="212121"/>
          <w:sz w:val="24"/>
          <w:szCs w:val="24"/>
        </w:rPr>
        <w:t>профорганизаций</w:t>
      </w:r>
    </w:p>
    <w:p w14:paraId="2332154D" w14:textId="77777777" w:rsidR="00902F2F" w:rsidRPr="000E78F3" w:rsidRDefault="00902F2F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591CC4FC" w14:textId="77777777" w:rsidR="00B62418" w:rsidRDefault="00B62418" w:rsidP="00F661B7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14:paraId="5367F1A1" w14:textId="6DDF9A8B" w:rsidR="00902F2F" w:rsidRPr="000E78F3" w:rsidRDefault="00902F2F" w:rsidP="00F661B7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0E78F3">
        <w:rPr>
          <w:color w:val="212121"/>
          <w:sz w:val="28"/>
          <w:szCs w:val="28"/>
        </w:rPr>
        <w:t xml:space="preserve">В </w:t>
      </w:r>
      <w:r w:rsidR="00441F6D">
        <w:rPr>
          <w:color w:val="212121"/>
          <w:sz w:val="28"/>
          <w:szCs w:val="28"/>
        </w:rPr>
        <w:t xml:space="preserve">целях </w:t>
      </w:r>
      <w:r w:rsidR="00E85382">
        <w:rPr>
          <w:color w:val="212121"/>
          <w:sz w:val="28"/>
          <w:szCs w:val="28"/>
        </w:rPr>
        <w:t xml:space="preserve">упорядочивания вопросов </w:t>
      </w:r>
      <w:r w:rsidR="00441F6D">
        <w:rPr>
          <w:color w:val="212121"/>
          <w:sz w:val="28"/>
          <w:szCs w:val="28"/>
        </w:rPr>
        <w:t xml:space="preserve">поддержки профорганизаций в период проведения </w:t>
      </w:r>
      <w:r w:rsidR="00A9033A">
        <w:rPr>
          <w:color w:val="212121"/>
          <w:sz w:val="28"/>
          <w:szCs w:val="28"/>
        </w:rPr>
        <w:t xml:space="preserve">массовых и значимых </w:t>
      </w:r>
      <w:r w:rsidR="00441F6D">
        <w:rPr>
          <w:color w:val="212121"/>
          <w:sz w:val="28"/>
          <w:szCs w:val="28"/>
        </w:rPr>
        <w:t>мероприятий для членов профсоюза</w:t>
      </w:r>
      <w:r w:rsidR="0091784E">
        <w:rPr>
          <w:color w:val="212121"/>
          <w:sz w:val="28"/>
          <w:szCs w:val="28"/>
        </w:rPr>
        <w:t>, реализации инновационных проектов</w:t>
      </w:r>
    </w:p>
    <w:p w14:paraId="55AD9257" w14:textId="77777777" w:rsidR="00902F2F" w:rsidRPr="000E78F3" w:rsidRDefault="00902F2F" w:rsidP="00F661B7">
      <w:pPr>
        <w:shd w:val="clear" w:color="auto" w:fill="FFFFFF"/>
        <w:jc w:val="both"/>
        <w:rPr>
          <w:sz w:val="28"/>
          <w:szCs w:val="28"/>
        </w:rPr>
      </w:pPr>
    </w:p>
    <w:p w14:paraId="3FBDD44F" w14:textId="77777777" w:rsidR="00B62418" w:rsidRDefault="00B62418" w:rsidP="00F661B7">
      <w:pPr>
        <w:shd w:val="clear" w:color="auto" w:fill="FFFFFF"/>
        <w:ind w:right="-767"/>
        <w:contextualSpacing/>
        <w:jc w:val="center"/>
        <w:rPr>
          <w:b/>
          <w:color w:val="212121"/>
          <w:sz w:val="28"/>
          <w:szCs w:val="28"/>
        </w:rPr>
      </w:pPr>
    </w:p>
    <w:p w14:paraId="1983CA97" w14:textId="6FFFC89C" w:rsidR="005339B7" w:rsidRPr="000E78F3" w:rsidRDefault="00902F2F" w:rsidP="00F661B7">
      <w:pPr>
        <w:shd w:val="clear" w:color="auto" w:fill="FFFFFF"/>
        <w:ind w:right="-767"/>
        <w:contextualSpacing/>
        <w:jc w:val="center"/>
        <w:rPr>
          <w:b/>
          <w:bCs/>
          <w:color w:val="212121"/>
          <w:sz w:val="28"/>
          <w:szCs w:val="28"/>
        </w:rPr>
      </w:pPr>
      <w:proofErr w:type="gramStart"/>
      <w:r w:rsidRPr="000E78F3">
        <w:rPr>
          <w:b/>
          <w:color w:val="212121"/>
          <w:sz w:val="28"/>
          <w:szCs w:val="28"/>
        </w:rPr>
        <w:t xml:space="preserve">ПРЕЗИДИУМ  </w:t>
      </w:r>
      <w:r w:rsidRPr="000E78F3">
        <w:rPr>
          <w:b/>
          <w:bCs/>
          <w:color w:val="212121"/>
          <w:sz w:val="28"/>
          <w:szCs w:val="28"/>
        </w:rPr>
        <w:t>ПОСТАНОВЛЯЕТ</w:t>
      </w:r>
      <w:proofErr w:type="gramEnd"/>
      <w:r w:rsidRPr="000E78F3">
        <w:rPr>
          <w:b/>
          <w:bCs/>
          <w:color w:val="212121"/>
          <w:sz w:val="28"/>
          <w:szCs w:val="28"/>
        </w:rPr>
        <w:t>:</w:t>
      </w:r>
    </w:p>
    <w:p w14:paraId="26179FC2" w14:textId="77777777" w:rsidR="00902F2F" w:rsidRPr="000E78F3" w:rsidRDefault="00902F2F" w:rsidP="00F661B7">
      <w:pPr>
        <w:shd w:val="clear" w:color="auto" w:fill="FFFFFF"/>
        <w:ind w:right="-58"/>
        <w:contextualSpacing/>
        <w:jc w:val="both"/>
        <w:rPr>
          <w:color w:val="212121"/>
          <w:sz w:val="28"/>
          <w:szCs w:val="28"/>
        </w:rPr>
      </w:pPr>
    </w:p>
    <w:p w14:paraId="0730297D" w14:textId="12A2A9D6" w:rsidR="00B62418" w:rsidRDefault="00E85382" w:rsidP="00E8538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Утвердить прилагаемое Положение о порядке целевого финансирования профорганизаций РОБ ПРЗ РФ.</w:t>
      </w:r>
    </w:p>
    <w:p w14:paraId="7100E1C5" w14:textId="3C4A2C37" w:rsidR="00E85382" w:rsidRDefault="00E85382" w:rsidP="00E8538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Аппарату РОБ ПРЗ РФ проводить ежегодный анализ эффективности поддержки профорганизаций и влияние на динамику профчленства.</w:t>
      </w:r>
    </w:p>
    <w:p w14:paraId="00BAA6EF" w14:textId="5AD59FE5" w:rsidR="00902F2F" w:rsidRPr="00B62418" w:rsidRDefault="00902F2F" w:rsidP="00E8538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B62418">
        <w:rPr>
          <w:color w:val="212121"/>
          <w:sz w:val="28"/>
          <w:szCs w:val="28"/>
        </w:rPr>
        <w:t xml:space="preserve">Контроль за </w:t>
      </w:r>
      <w:r w:rsidR="00E52585" w:rsidRPr="00B62418">
        <w:rPr>
          <w:color w:val="212121"/>
          <w:sz w:val="28"/>
          <w:szCs w:val="28"/>
        </w:rPr>
        <w:t>ис</w:t>
      </w:r>
      <w:r w:rsidRPr="00B62418">
        <w:rPr>
          <w:color w:val="212121"/>
          <w:sz w:val="28"/>
          <w:szCs w:val="28"/>
        </w:rPr>
        <w:t>полнением данного постановления возложить на</w:t>
      </w:r>
      <w:r w:rsidRPr="00B62418">
        <w:rPr>
          <w:color w:val="212121"/>
          <w:sz w:val="28"/>
          <w:szCs w:val="28"/>
        </w:rPr>
        <w:br/>
        <w:t xml:space="preserve">заместителя председателя </w:t>
      </w:r>
      <w:r w:rsidR="00CB3B79" w:rsidRPr="00B62418">
        <w:rPr>
          <w:color w:val="212121"/>
          <w:sz w:val="28"/>
          <w:szCs w:val="28"/>
        </w:rPr>
        <w:t>Дмитриева И.А.</w:t>
      </w:r>
      <w:r w:rsidRPr="00B62418">
        <w:rPr>
          <w:color w:val="212121"/>
          <w:sz w:val="28"/>
          <w:szCs w:val="28"/>
        </w:rPr>
        <w:t xml:space="preserve"> и главного бухгалтера Тухватуллину З.Р.</w:t>
      </w:r>
      <w:r w:rsidR="00E85382">
        <w:rPr>
          <w:color w:val="212121"/>
          <w:sz w:val="28"/>
          <w:szCs w:val="28"/>
        </w:rPr>
        <w:t xml:space="preserve"> (по компетенции).</w:t>
      </w:r>
    </w:p>
    <w:p w14:paraId="5568F816" w14:textId="77777777" w:rsidR="00E85382" w:rsidRDefault="00B62418" w:rsidP="00F661B7">
      <w:pPr>
        <w:shd w:val="clear" w:color="auto" w:fill="FFFFFF"/>
        <w:tabs>
          <w:tab w:val="left" w:pos="106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0614A6D" w14:textId="06B6D0C7" w:rsidR="00F661B7" w:rsidRPr="000E78F3" w:rsidRDefault="00B62418" w:rsidP="00F661B7">
      <w:pPr>
        <w:shd w:val="clear" w:color="auto" w:fill="FFFFFF"/>
        <w:tabs>
          <w:tab w:val="left" w:pos="1066"/>
        </w:tabs>
        <w:contextualSpacing/>
        <w:rPr>
          <w:sz w:val="28"/>
          <w:szCs w:val="28"/>
        </w:rPr>
        <w:sectPr w:rsidR="00F661B7" w:rsidRPr="000E78F3" w:rsidSect="00F661B7">
          <w:type w:val="continuous"/>
          <w:pgSz w:w="11909" w:h="16834"/>
          <w:pgMar w:top="567" w:right="567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B79">
        <w:rPr>
          <w:sz w:val="28"/>
          <w:szCs w:val="28"/>
        </w:rPr>
        <w:tab/>
      </w:r>
      <w:r w:rsidR="00E52585">
        <w:rPr>
          <w:sz w:val="28"/>
          <w:szCs w:val="28"/>
        </w:rPr>
        <w:t xml:space="preserve"> </w:t>
      </w:r>
      <w:r w:rsidR="00F661B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85382">
        <w:rPr>
          <w:sz w:val="28"/>
          <w:szCs w:val="28"/>
        </w:rPr>
        <w:tab/>
      </w:r>
      <w:r w:rsidR="00E85382">
        <w:rPr>
          <w:sz w:val="28"/>
          <w:szCs w:val="28"/>
        </w:rPr>
        <w:tab/>
      </w:r>
      <w:r w:rsidR="00E853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02F2F" w:rsidRPr="000E78F3">
        <w:rPr>
          <w:sz w:val="28"/>
          <w:szCs w:val="28"/>
        </w:rPr>
        <w:t>Р.М.</w:t>
      </w:r>
      <w:r w:rsidR="00CB3B79">
        <w:rPr>
          <w:sz w:val="28"/>
          <w:szCs w:val="28"/>
        </w:rPr>
        <w:t xml:space="preserve"> </w:t>
      </w:r>
      <w:r w:rsidR="00902F2F" w:rsidRPr="000E78F3">
        <w:rPr>
          <w:sz w:val="28"/>
          <w:szCs w:val="28"/>
        </w:rPr>
        <w:t>Халфи</w:t>
      </w:r>
      <w:r w:rsidR="00F661B7">
        <w:rPr>
          <w:sz w:val="28"/>
          <w:szCs w:val="28"/>
        </w:rPr>
        <w:t>н</w:t>
      </w:r>
    </w:p>
    <w:p w14:paraId="3001FD29" w14:textId="77777777" w:rsidR="00902F2F" w:rsidRDefault="00902F2F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408D82DA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6430B982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6C597ED0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29DFB7A2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08DBC3E4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1E31FE8E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2671DACF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5B21BB58" w14:textId="77777777" w:rsidR="00E85382" w:rsidRDefault="00E85382" w:rsidP="00F661B7">
      <w:pPr>
        <w:shd w:val="clear" w:color="auto" w:fill="FFFFFF"/>
        <w:jc w:val="both"/>
        <w:rPr>
          <w:color w:val="212121"/>
          <w:sz w:val="28"/>
          <w:szCs w:val="28"/>
        </w:rPr>
      </w:pPr>
    </w:p>
    <w:p w14:paraId="35D2FF7B" w14:textId="77777777" w:rsidR="00E85382" w:rsidRDefault="00E85382" w:rsidP="00E85382">
      <w:pPr>
        <w:ind w:left="5672"/>
        <w:rPr>
          <w:sz w:val="24"/>
          <w:szCs w:val="24"/>
        </w:rPr>
      </w:pPr>
    </w:p>
    <w:p w14:paraId="64210517" w14:textId="77777777" w:rsidR="00E85382" w:rsidRDefault="00E85382" w:rsidP="00E85382">
      <w:pPr>
        <w:ind w:left="5672"/>
        <w:rPr>
          <w:sz w:val="24"/>
          <w:szCs w:val="24"/>
        </w:rPr>
      </w:pPr>
    </w:p>
    <w:p w14:paraId="195825A0" w14:textId="77777777" w:rsidR="00E85382" w:rsidRDefault="00E85382" w:rsidP="00E85382">
      <w:pPr>
        <w:ind w:left="5672"/>
        <w:rPr>
          <w:sz w:val="24"/>
          <w:szCs w:val="24"/>
        </w:rPr>
      </w:pPr>
    </w:p>
    <w:p w14:paraId="003FEDE0" w14:textId="77777777" w:rsidR="00E85382" w:rsidRDefault="00E85382" w:rsidP="00E85382">
      <w:pPr>
        <w:ind w:left="5672"/>
        <w:rPr>
          <w:sz w:val="24"/>
          <w:szCs w:val="24"/>
        </w:rPr>
      </w:pPr>
    </w:p>
    <w:p w14:paraId="11DC3340" w14:textId="77777777" w:rsidR="00E85382" w:rsidRDefault="00E85382" w:rsidP="00E85382">
      <w:pPr>
        <w:ind w:left="5672"/>
        <w:rPr>
          <w:sz w:val="24"/>
          <w:szCs w:val="24"/>
        </w:rPr>
      </w:pPr>
    </w:p>
    <w:p w14:paraId="652D6539" w14:textId="77777777" w:rsidR="00E85382" w:rsidRDefault="00E85382" w:rsidP="00E85382">
      <w:pPr>
        <w:ind w:left="5672"/>
        <w:rPr>
          <w:sz w:val="24"/>
          <w:szCs w:val="24"/>
        </w:rPr>
      </w:pPr>
    </w:p>
    <w:p w14:paraId="727DB948" w14:textId="77777777" w:rsidR="00E85382" w:rsidRDefault="00E85382" w:rsidP="00E85382">
      <w:pPr>
        <w:ind w:left="5672"/>
        <w:rPr>
          <w:sz w:val="24"/>
          <w:szCs w:val="24"/>
        </w:rPr>
      </w:pPr>
    </w:p>
    <w:p w14:paraId="53A03F5C" w14:textId="5C39EF9F" w:rsidR="00E85382" w:rsidRDefault="00E85382" w:rsidP="008B29D1">
      <w:pPr>
        <w:ind w:left="6381"/>
        <w:rPr>
          <w:sz w:val="24"/>
          <w:szCs w:val="24"/>
        </w:rPr>
      </w:pPr>
      <w:r w:rsidRPr="00E51A95">
        <w:rPr>
          <w:sz w:val="24"/>
          <w:szCs w:val="24"/>
        </w:rPr>
        <w:lastRenderedPageBreak/>
        <w:t xml:space="preserve">Приложение </w:t>
      </w:r>
    </w:p>
    <w:p w14:paraId="444C583A" w14:textId="77777777" w:rsidR="0032001E" w:rsidRDefault="00E85382" w:rsidP="008B29D1">
      <w:pPr>
        <w:ind w:left="6381"/>
        <w:rPr>
          <w:sz w:val="24"/>
          <w:szCs w:val="24"/>
        </w:rPr>
      </w:pPr>
      <w:r w:rsidRPr="00E51A95">
        <w:rPr>
          <w:sz w:val="24"/>
          <w:szCs w:val="24"/>
        </w:rPr>
        <w:t xml:space="preserve">к постановлению Президиума </w:t>
      </w:r>
    </w:p>
    <w:p w14:paraId="29001D96" w14:textId="425EA77E" w:rsidR="00E85382" w:rsidRDefault="00E85382" w:rsidP="008B29D1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РОБ ПРЗ РФ №54-15 </w:t>
      </w:r>
      <w:r w:rsidRPr="00E51A95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="00B77F97">
        <w:rPr>
          <w:sz w:val="24"/>
          <w:szCs w:val="24"/>
        </w:rPr>
        <w:t>.08.2</w:t>
      </w:r>
      <w:r>
        <w:rPr>
          <w:sz w:val="24"/>
          <w:szCs w:val="24"/>
        </w:rPr>
        <w:t>023</w:t>
      </w:r>
    </w:p>
    <w:p w14:paraId="5D7EE38C" w14:textId="77777777" w:rsidR="00E85382" w:rsidRDefault="00E85382" w:rsidP="008B29D1">
      <w:pPr>
        <w:jc w:val="center"/>
        <w:rPr>
          <w:b/>
          <w:sz w:val="28"/>
          <w:szCs w:val="28"/>
        </w:rPr>
      </w:pPr>
    </w:p>
    <w:p w14:paraId="67EC6BB1" w14:textId="77777777" w:rsidR="00E85382" w:rsidRDefault="00E85382" w:rsidP="008B29D1">
      <w:pPr>
        <w:jc w:val="center"/>
        <w:rPr>
          <w:b/>
          <w:sz w:val="28"/>
          <w:szCs w:val="28"/>
        </w:rPr>
      </w:pPr>
      <w:r w:rsidRPr="00942535">
        <w:rPr>
          <w:b/>
          <w:sz w:val="28"/>
          <w:szCs w:val="28"/>
        </w:rPr>
        <w:t>ПОЛОЖЕНИЕ</w:t>
      </w:r>
    </w:p>
    <w:p w14:paraId="73EC4C79" w14:textId="70F1AB9D" w:rsidR="00E85382" w:rsidRDefault="00E85382" w:rsidP="008B2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целевом финансировании профорганизаций РОБ ПРЗ РФ</w:t>
      </w:r>
    </w:p>
    <w:p w14:paraId="41C154AD" w14:textId="77777777" w:rsidR="00E85382" w:rsidRPr="00C37B52" w:rsidRDefault="00E85382" w:rsidP="008B29D1">
      <w:pPr>
        <w:rPr>
          <w:b/>
          <w:sz w:val="24"/>
          <w:szCs w:val="24"/>
        </w:rPr>
      </w:pPr>
    </w:p>
    <w:p w14:paraId="30DA5B66" w14:textId="404580A0" w:rsidR="00E85382" w:rsidRPr="004D4159" w:rsidRDefault="00E85382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4159">
        <w:rPr>
          <w:sz w:val="28"/>
          <w:szCs w:val="28"/>
        </w:rPr>
        <w:t xml:space="preserve"> </w:t>
      </w:r>
      <w:r w:rsidR="00B61ACC">
        <w:rPr>
          <w:sz w:val="28"/>
          <w:szCs w:val="28"/>
        </w:rPr>
        <w:tab/>
      </w:r>
      <w:r w:rsidRPr="004D4159">
        <w:rPr>
          <w:sz w:val="28"/>
          <w:szCs w:val="28"/>
        </w:rPr>
        <w:t xml:space="preserve">Настоящим Положением </w:t>
      </w:r>
      <w:proofErr w:type="gramStart"/>
      <w:r w:rsidRPr="004D4159">
        <w:rPr>
          <w:sz w:val="28"/>
          <w:szCs w:val="28"/>
        </w:rPr>
        <w:t>устанавливается  порядок</w:t>
      </w:r>
      <w:proofErr w:type="gramEnd"/>
      <w:r w:rsidRPr="004D4159">
        <w:rPr>
          <w:sz w:val="28"/>
          <w:szCs w:val="28"/>
        </w:rPr>
        <w:t xml:space="preserve"> целевого финансирования </w:t>
      </w:r>
      <w:r>
        <w:rPr>
          <w:sz w:val="28"/>
          <w:szCs w:val="28"/>
        </w:rPr>
        <w:t xml:space="preserve">профорганизаций, состоящих на учете в </w:t>
      </w:r>
      <w:r w:rsidRPr="004D4159">
        <w:rPr>
          <w:sz w:val="28"/>
          <w:szCs w:val="28"/>
        </w:rPr>
        <w:t>Республиканской организации  Башкортостана  Профсоюза работников здравоохранения РФ</w:t>
      </w:r>
      <w:r>
        <w:rPr>
          <w:sz w:val="28"/>
          <w:szCs w:val="28"/>
        </w:rPr>
        <w:t>, из средств республиканского профбюджета.</w:t>
      </w:r>
    </w:p>
    <w:p w14:paraId="43F116C5" w14:textId="51CB8FE0" w:rsidR="00E85382" w:rsidRDefault="00E85382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41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4D4159">
        <w:rPr>
          <w:sz w:val="28"/>
          <w:szCs w:val="28"/>
        </w:rPr>
        <w:t>ид</w:t>
      </w:r>
      <w:r>
        <w:rPr>
          <w:sz w:val="28"/>
          <w:szCs w:val="28"/>
        </w:rPr>
        <w:t>ы финансирования</w:t>
      </w:r>
      <w:r w:rsidRPr="004D4159">
        <w:rPr>
          <w:sz w:val="28"/>
          <w:szCs w:val="28"/>
        </w:rPr>
        <w:t xml:space="preserve">: </w:t>
      </w:r>
      <w:r w:rsidR="00A9033A">
        <w:rPr>
          <w:sz w:val="28"/>
          <w:szCs w:val="28"/>
        </w:rPr>
        <w:t>ц</w:t>
      </w:r>
      <w:r w:rsidRPr="004D4159">
        <w:rPr>
          <w:sz w:val="28"/>
          <w:szCs w:val="28"/>
        </w:rPr>
        <w:t xml:space="preserve">елевое </w:t>
      </w:r>
      <w:r>
        <w:rPr>
          <w:sz w:val="28"/>
          <w:szCs w:val="28"/>
        </w:rPr>
        <w:t>со</w:t>
      </w:r>
      <w:r w:rsidRPr="004D4159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мероприятий</w:t>
      </w:r>
      <w:r w:rsidR="00961E21">
        <w:rPr>
          <w:sz w:val="28"/>
          <w:szCs w:val="28"/>
        </w:rPr>
        <w:t xml:space="preserve"> (</w:t>
      </w:r>
      <w:r w:rsidR="00E80A4D">
        <w:rPr>
          <w:sz w:val="28"/>
          <w:szCs w:val="28"/>
        </w:rPr>
        <w:t xml:space="preserve">инновационных </w:t>
      </w:r>
      <w:r w:rsidR="00961E21">
        <w:rPr>
          <w:sz w:val="28"/>
          <w:szCs w:val="28"/>
        </w:rPr>
        <w:t>проектов)</w:t>
      </w:r>
      <w:r>
        <w:rPr>
          <w:sz w:val="28"/>
          <w:szCs w:val="28"/>
        </w:rPr>
        <w:t xml:space="preserve"> и целевое финансирование с возвратом средств</w:t>
      </w:r>
      <w:r w:rsidRPr="004D4159">
        <w:rPr>
          <w:sz w:val="28"/>
          <w:szCs w:val="28"/>
        </w:rPr>
        <w:t>.</w:t>
      </w:r>
    </w:p>
    <w:p w14:paraId="27A866EC" w14:textId="77777777" w:rsidR="00D36435" w:rsidRDefault="00D36435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</w:p>
    <w:p w14:paraId="5ACD448F" w14:textId="0CF70045" w:rsidR="00E85382" w:rsidRDefault="00D36435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85382">
        <w:rPr>
          <w:sz w:val="28"/>
          <w:szCs w:val="28"/>
        </w:rPr>
        <w:t>существляется один раз в год</w:t>
      </w:r>
      <w:r w:rsidR="000C2366">
        <w:rPr>
          <w:sz w:val="28"/>
          <w:szCs w:val="28"/>
        </w:rPr>
        <w:t>;</w:t>
      </w:r>
    </w:p>
    <w:p w14:paraId="6A7D4891" w14:textId="69AFEE45" w:rsidR="00B61ACC" w:rsidRDefault="00B61ACC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профчленства</w:t>
      </w:r>
      <w:r w:rsidR="00B77F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ниже 70%;</w:t>
      </w:r>
    </w:p>
    <w:p w14:paraId="1E692300" w14:textId="36D64C2A" w:rsidR="000C2366" w:rsidRDefault="000C2366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задолженности перед РОБ ПРЗ РФ по перечислению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 и иным расчетам;</w:t>
      </w:r>
    </w:p>
    <w:p w14:paraId="2225620D" w14:textId="447FFBF4" w:rsidR="00B61ACC" w:rsidRDefault="00B61ACC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</w:t>
      </w:r>
      <w:r w:rsidRPr="00B61ACC">
        <w:rPr>
          <w:sz w:val="28"/>
          <w:szCs w:val="28"/>
        </w:rPr>
        <w:t xml:space="preserve"> </w:t>
      </w:r>
      <w:r w:rsidR="00B77F97">
        <w:rPr>
          <w:sz w:val="28"/>
          <w:szCs w:val="28"/>
        </w:rPr>
        <w:t xml:space="preserve">– </w:t>
      </w:r>
      <w:r w:rsidRPr="004D415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4D4159">
        <w:rPr>
          <w:sz w:val="28"/>
          <w:szCs w:val="28"/>
        </w:rPr>
        <w:t xml:space="preserve">0% от перечисленных </w:t>
      </w:r>
      <w:proofErr w:type="spellStart"/>
      <w:r w:rsidRPr="004D4159">
        <w:rPr>
          <w:sz w:val="28"/>
          <w:szCs w:val="28"/>
        </w:rPr>
        <w:t>профвзносов</w:t>
      </w:r>
      <w:proofErr w:type="spellEnd"/>
      <w:r w:rsidRPr="004D4159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К</w:t>
      </w:r>
      <w:r w:rsidRPr="004D4159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4D4159">
        <w:rPr>
          <w:sz w:val="28"/>
          <w:szCs w:val="28"/>
        </w:rPr>
        <w:t xml:space="preserve"> РОБ ПРЗ РФ за предыдущий год</w:t>
      </w:r>
      <w:r w:rsidR="00B77F97">
        <w:rPr>
          <w:sz w:val="28"/>
          <w:szCs w:val="28"/>
        </w:rPr>
        <w:t xml:space="preserve"> (после удержаний в пользу ФП РБ и ЦК Профсоюза)</w:t>
      </w:r>
      <w:r>
        <w:rPr>
          <w:sz w:val="28"/>
          <w:szCs w:val="28"/>
        </w:rPr>
        <w:t>;</w:t>
      </w:r>
    </w:p>
    <w:p w14:paraId="264A8EC8" w14:textId="1EA743BE" w:rsidR="00B61ACC" w:rsidRPr="004D4159" w:rsidRDefault="00B61ACC" w:rsidP="008B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используется только на нужды членов профсоюза.</w:t>
      </w:r>
    </w:p>
    <w:p w14:paraId="13035EAF" w14:textId="68AF4F5E" w:rsidR="00E85382" w:rsidRDefault="00E85382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4159">
        <w:rPr>
          <w:sz w:val="28"/>
          <w:szCs w:val="28"/>
        </w:rPr>
        <w:t xml:space="preserve"> </w:t>
      </w:r>
      <w:r w:rsidR="00B61ACC">
        <w:rPr>
          <w:sz w:val="28"/>
          <w:szCs w:val="28"/>
        </w:rPr>
        <w:tab/>
      </w:r>
      <w:r w:rsidRPr="004D4159">
        <w:rPr>
          <w:sz w:val="28"/>
          <w:szCs w:val="28"/>
        </w:rPr>
        <w:t xml:space="preserve">Целевое финансирование </w:t>
      </w:r>
      <w:r w:rsidR="00E80A4D">
        <w:rPr>
          <w:sz w:val="28"/>
          <w:szCs w:val="28"/>
        </w:rPr>
        <w:t xml:space="preserve">с последующим возвратом средств </w:t>
      </w:r>
      <w:r>
        <w:rPr>
          <w:sz w:val="28"/>
          <w:szCs w:val="28"/>
        </w:rPr>
        <w:t xml:space="preserve">осуществляется </w:t>
      </w:r>
      <w:r w:rsidR="00B61ACC">
        <w:rPr>
          <w:sz w:val="28"/>
          <w:szCs w:val="28"/>
        </w:rPr>
        <w:t>на с</w:t>
      </w:r>
      <w:r w:rsidRPr="004D4159">
        <w:rPr>
          <w:sz w:val="28"/>
          <w:szCs w:val="28"/>
        </w:rPr>
        <w:t>рок не более 6 месяцев</w:t>
      </w:r>
      <w:r w:rsidR="000C2366">
        <w:rPr>
          <w:sz w:val="28"/>
          <w:szCs w:val="28"/>
        </w:rPr>
        <w:t xml:space="preserve"> и, как правило, предназначено для приобретения товаров и услуг в целях поощрения членов профсоюза.</w:t>
      </w:r>
      <w:r w:rsidRPr="004D4159">
        <w:rPr>
          <w:sz w:val="28"/>
          <w:szCs w:val="28"/>
        </w:rPr>
        <w:t xml:space="preserve"> </w:t>
      </w:r>
    </w:p>
    <w:p w14:paraId="25D4B91B" w14:textId="2884C994" w:rsidR="00B61ACC" w:rsidRDefault="00B61ACC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Ц</w:t>
      </w:r>
      <w:r w:rsidRPr="004D4159">
        <w:rPr>
          <w:sz w:val="28"/>
          <w:szCs w:val="28"/>
        </w:rPr>
        <w:t xml:space="preserve">елевое </w:t>
      </w:r>
      <w:r>
        <w:rPr>
          <w:sz w:val="28"/>
          <w:szCs w:val="28"/>
        </w:rPr>
        <w:t>со</w:t>
      </w:r>
      <w:r w:rsidRPr="004D4159">
        <w:rPr>
          <w:sz w:val="28"/>
          <w:szCs w:val="28"/>
        </w:rPr>
        <w:t xml:space="preserve">финансирование </w:t>
      </w:r>
      <w:r w:rsidR="000C2366">
        <w:rPr>
          <w:sz w:val="28"/>
          <w:szCs w:val="28"/>
        </w:rPr>
        <w:t xml:space="preserve">(за исключением ежегодных регулярных мероприятий, к примеру: новогодние утренники) </w:t>
      </w:r>
      <w:r w:rsidRPr="004D4159">
        <w:rPr>
          <w:sz w:val="28"/>
          <w:szCs w:val="28"/>
        </w:rPr>
        <w:t>о</w:t>
      </w:r>
      <w:r>
        <w:rPr>
          <w:sz w:val="28"/>
          <w:szCs w:val="28"/>
        </w:rPr>
        <w:t>существляется</w:t>
      </w:r>
      <w:r w:rsidRPr="004D4159">
        <w:rPr>
          <w:sz w:val="28"/>
          <w:szCs w:val="28"/>
        </w:rPr>
        <w:t xml:space="preserve"> на мероприятия</w:t>
      </w:r>
      <w:r w:rsidR="00E80A4D">
        <w:rPr>
          <w:sz w:val="28"/>
          <w:szCs w:val="28"/>
        </w:rPr>
        <w:t xml:space="preserve"> профорганизации</w:t>
      </w:r>
      <w:r w:rsidRPr="004D4159">
        <w:rPr>
          <w:sz w:val="28"/>
          <w:szCs w:val="28"/>
        </w:rPr>
        <w:t>, проводимые  совместно с медицинск</w:t>
      </w:r>
      <w:r w:rsidR="00E80A4D">
        <w:rPr>
          <w:sz w:val="28"/>
          <w:szCs w:val="28"/>
        </w:rPr>
        <w:t>ой</w:t>
      </w:r>
      <w:r w:rsidRPr="004D4159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>организацией</w:t>
      </w:r>
      <w:r w:rsidRPr="004D4159">
        <w:rPr>
          <w:sz w:val="28"/>
          <w:szCs w:val="28"/>
        </w:rPr>
        <w:t>, М</w:t>
      </w:r>
      <w:r>
        <w:rPr>
          <w:sz w:val="28"/>
          <w:szCs w:val="28"/>
        </w:rPr>
        <w:t>инздравом</w:t>
      </w:r>
      <w:r w:rsidRPr="004D4159">
        <w:rPr>
          <w:sz w:val="28"/>
          <w:szCs w:val="28"/>
        </w:rPr>
        <w:t xml:space="preserve"> РБ (юбилейная дата </w:t>
      </w:r>
      <w:r w:rsidR="00961E21">
        <w:rPr>
          <w:sz w:val="28"/>
          <w:szCs w:val="28"/>
        </w:rPr>
        <w:t>организации</w:t>
      </w:r>
      <w:r w:rsidRPr="004D4159">
        <w:rPr>
          <w:sz w:val="28"/>
          <w:szCs w:val="28"/>
        </w:rPr>
        <w:t>, зональн</w:t>
      </w:r>
      <w:r w:rsidR="00E80A4D">
        <w:rPr>
          <w:sz w:val="28"/>
          <w:szCs w:val="28"/>
        </w:rPr>
        <w:t>ое</w:t>
      </w:r>
      <w:r>
        <w:rPr>
          <w:sz w:val="28"/>
          <w:szCs w:val="28"/>
        </w:rPr>
        <w:t xml:space="preserve"> (окружн</w:t>
      </w:r>
      <w:r w:rsidR="00E80A4D">
        <w:rPr>
          <w:sz w:val="28"/>
          <w:szCs w:val="28"/>
        </w:rPr>
        <w:t>ое</w:t>
      </w:r>
      <w:r>
        <w:rPr>
          <w:sz w:val="28"/>
          <w:szCs w:val="28"/>
        </w:rPr>
        <w:t>)</w:t>
      </w:r>
      <w:r w:rsidRPr="004D4159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>спортивное</w:t>
      </w:r>
      <w:r w:rsidRPr="004D4159">
        <w:rPr>
          <w:sz w:val="28"/>
          <w:szCs w:val="28"/>
        </w:rPr>
        <w:t xml:space="preserve">, </w:t>
      </w:r>
      <w:r w:rsidR="00E80A4D">
        <w:rPr>
          <w:sz w:val="28"/>
          <w:szCs w:val="28"/>
        </w:rPr>
        <w:t xml:space="preserve">культурно-массовое, деловое мероприятие, </w:t>
      </w:r>
      <w:r w:rsidRPr="004D4159">
        <w:rPr>
          <w:sz w:val="28"/>
          <w:szCs w:val="28"/>
        </w:rPr>
        <w:t>конкурсы</w:t>
      </w:r>
      <w:r>
        <w:rPr>
          <w:sz w:val="28"/>
          <w:szCs w:val="28"/>
        </w:rPr>
        <w:t>, флешмобы и т.п.)</w:t>
      </w:r>
      <w:r w:rsidR="00E80A4D">
        <w:rPr>
          <w:sz w:val="28"/>
          <w:szCs w:val="28"/>
        </w:rPr>
        <w:t>, а также на инновационные проекты (программы), способствующие укреплению (мотивации) профчленства, активизации профсоюзной работы.</w:t>
      </w:r>
    </w:p>
    <w:p w14:paraId="1DE1641B" w14:textId="75B75435" w:rsidR="00B61ACC" w:rsidRPr="004D4159" w:rsidRDefault="00B61ACC" w:rsidP="008B29D1">
      <w:pPr>
        <w:ind w:firstLine="709"/>
        <w:jc w:val="both"/>
        <w:rPr>
          <w:sz w:val="28"/>
          <w:szCs w:val="28"/>
        </w:rPr>
      </w:pPr>
      <w:r w:rsidRPr="004D4159">
        <w:rPr>
          <w:sz w:val="28"/>
          <w:szCs w:val="28"/>
        </w:rPr>
        <w:t xml:space="preserve">Финансирование </w:t>
      </w:r>
      <w:r w:rsidR="00E80A4D">
        <w:rPr>
          <w:sz w:val="28"/>
          <w:szCs w:val="28"/>
        </w:rPr>
        <w:t xml:space="preserve">массовых </w:t>
      </w:r>
      <w:r>
        <w:rPr>
          <w:sz w:val="28"/>
          <w:szCs w:val="28"/>
        </w:rPr>
        <w:t xml:space="preserve">мероприятий </w:t>
      </w:r>
      <w:r w:rsidRPr="004D4159">
        <w:rPr>
          <w:sz w:val="28"/>
          <w:szCs w:val="28"/>
        </w:rPr>
        <w:t>осуществляется</w:t>
      </w:r>
      <w:r w:rsidR="0019276D">
        <w:rPr>
          <w:sz w:val="28"/>
          <w:szCs w:val="28"/>
        </w:rPr>
        <w:t>,</w:t>
      </w:r>
      <w:r w:rsidRPr="004D4159">
        <w:rPr>
          <w:sz w:val="28"/>
          <w:szCs w:val="28"/>
        </w:rPr>
        <w:t xml:space="preserve"> исходя из расчета 400 рублей на одного участника (возможна корректировка </w:t>
      </w:r>
      <w:r w:rsidR="00E80A4D">
        <w:rPr>
          <w:sz w:val="28"/>
          <w:szCs w:val="28"/>
        </w:rPr>
        <w:t>размер</w:t>
      </w:r>
      <w:r w:rsidR="000C2366">
        <w:rPr>
          <w:sz w:val="28"/>
          <w:szCs w:val="28"/>
        </w:rPr>
        <w:t>а</w:t>
      </w:r>
      <w:r w:rsidR="00E80A4D">
        <w:rPr>
          <w:sz w:val="28"/>
          <w:szCs w:val="28"/>
        </w:rPr>
        <w:t xml:space="preserve"> с учетом уровня инфляции, роста цен на товары и услуги</w:t>
      </w:r>
      <w:r>
        <w:rPr>
          <w:sz w:val="28"/>
          <w:szCs w:val="28"/>
        </w:rPr>
        <w:t>)</w:t>
      </w:r>
      <w:r w:rsidR="0019276D">
        <w:rPr>
          <w:sz w:val="28"/>
          <w:szCs w:val="28"/>
        </w:rPr>
        <w:t>.</w:t>
      </w:r>
    </w:p>
    <w:p w14:paraId="03540E42" w14:textId="76FB3603" w:rsidR="00E85382" w:rsidRPr="004D4159" w:rsidRDefault="0019276D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382">
        <w:rPr>
          <w:sz w:val="28"/>
          <w:szCs w:val="28"/>
        </w:rPr>
        <w:t>.</w:t>
      </w:r>
      <w:r w:rsidR="00E85382" w:rsidRPr="004D41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85382" w:rsidRPr="004D4159">
        <w:rPr>
          <w:sz w:val="28"/>
          <w:szCs w:val="28"/>
        </w:rPr>
        <w:t>В исключительных случаях, Президиум</w:t>
      </w:r>
      <w:r w:rsidR="00E80A4D">
        <w:rPr>
          <w:sz w:val="28"/>
          <w:szCs w:val="28"/>
        </w:rPr>
        <w:t>ом</w:t>
      </w:r>
      <w:r w:rsidR="00E85382">
        <w:rPr>
          <w:sz w:val="28"/>
          <w:szCs w:val="28"/>
        </w:rPr>
        <w:t xml:space="preserve"> РОБ ПРЗ РФ</w:t>
      </w:r>
      <w:r w:rsidR="00E85382" w:rsidRPr="004D4159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может быть принято решение о </w:t>
      </w:r>
      <w:r w:rsidR="00E85382" w:rsidRPr="004D4159">
        <w:rPr>
          <w:sz w:val="28"/>
          <w:szCs w:val="28"/>
        </w:rPr>
        <w:t>финанс</w:t>
      </w:r>
      <w:r w:rsidR="00E80A4D">
        <w:rPr>
          <w:sz w:val="28"/>
          <w:szCs w:val="28"/>
        </w:rPr>
        <w:t xml:space="preserve">овой поддержке профорганизации в той или иной форме вопреки условиям </w:t>
      </w:r>
      <w:r w:rsidR="00E85382">
        <w:rPr>
          <w:sz w:val="28"/>
          <w:szCs w:val="28"/>
        </w:rPr>
        <w:t xml:space="preserve">с учетом </w:t>
      </w:r>
      <w:r w:rsidR="000C2366">
        <w:rPr>
          <w:sz w:val="28"/>
          <w:szCs w:val="28"/>
        </w:rPr>
        <w:t xml:space="preserve">положительной динамики профчленства, </w:t>
      </w:r>
      <w:r w:rsidR="00E80A4D">
        <w:rPr>
          <w:sz w:val="28"/>
          <w:szCs w:val="28"/>
        </w:rPr>
        <w:t xml:space="preserve">индивидуальной </w:t>
      </w:r>
      <w:r w:rsidR="00E85382">
        <w:rPr>
          <w:sz w:val="28"/>
          <w:szCs w:val="28"/>
        </w:rPr>
        <w:t>ситуации</w:t>
      </w:r>
      <w:r w:rsidR="00B61ACC">
        <w:rPr>
          <w:sz w:val="28"/>
          <w:szCs w:val="28"/>
        </w:rPr>
        <w:t xml:space="preserve"> </w:t>
      </w:r>
      <w:r w:rsidR="00E80A4D">
        <w:rPr>
          <w:sz w:val="28"/>
          <w:szCs w:val="28"/>
        </w:rPr>
        <w:t xml:space="preserve">и </w:t>
      </w:r>
      <w:r w:rsidR="000C2366">
        <w:rPr>
          <w:sz w:val="28"/>
          <w:szCs w:val="28"/>
        </w:rPr>
        <w:t xml:space="preserve">иных </w:t>
      </w:r>
      <w:r w:rsidR="00E80A4D">
        <w:rPr>
          <w:sz w:val="28"/>
          <w:szCs w:val="28"/>
        </w:rPr>
        <w:t>заслуживающих внимания обстоятельств</w:t>
      </w:r>
      <w:r w:rsidR="00B61ACC">
        <w:rPr>
          <w:sz w:val="28"/>
          <w:szCs w:val="28"/>
        </w:rPr>
        <w:t>.</w:t>
      </w:r>
    </w:p>
    <w:p w14:paraId="14E84656" w14:textId="3FA0FE53" w:rsidR="00E85382" w:rsidRDefault="0019276D" w:rsidP="008B29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382" w:rsidRPr="004D415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61ACC">
        <w:rPr>
          <w:sz w:val="28"/>
          <w:szCs w:val="28"/>
        </w:rPr>
        <w:t>Для р</w:t>
      </w:r>
      <w:r w:rsidR="00E85382" w:rsidRPr="004D4159">
        <w:rPr>
          <w:sz w:val="28"/>
          <w:szCs w:val="28"/>
        </w:rPr>
        <w:t>ассмотрени</w:t>
      </w:r>
      <w:r w:rsidR="00B61ACC">
        <w:rPr>
          <w:sz w:val="28"/>
          <w:szCs w:val="28"/>
        </w:rPr>
        <w:t>я</w:t>
      </w:r>
      <w:r w:rsidR="00E85382" w:rsidRPr="004D4159">
        <w:rPr>
          <w:sz w:val="28"/>
          <w:szCs w:val="28"/>
        </w:rPr>
        <w:t xml:space="preserve"> вопроса выдачи </w:t>
      </w:r>
      <w:r>
        <w:rPr>
          <w:sz w:val="28"/>
          <w:szCs w:val="28"/>
        </w:rPr>
        <w:t>средств</w:t>
      </w:r>
      <w:r w:rsidR="00E85382" w:rsidRPr="004D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профсоюзная организация обращается в аппарат РОБ ПРЗ РФ с ходатайством </w:t>
      </w:r>
      <w:r w:rsidR="0091784E">
        <w:rPr>
          <w:sz w:val="28"/>
          <w:szCs w:val="28"/>
        </w:rPr>
        <w:t xml:space="preserve">(в свободной форме) </w:t>
      </w:r>
      <w:r w:rsidR="00E80A4D">
        <w:rPr>
          <w:sz w:val="28"/>
          <w:szCs w:val="28"/>
        </w:rPr>
        <w:t xml:space="preserve">об оказании поддержки </w:t>
      </w:r>
      <w:r>
        <w:rPr>
          <w:sz w:val="28"/>
          <w:szCs w:val="28"/>
        </w:rPr>
        <w:t>с</w:t>
      </w:r>
      <w:r w:rsidR="00E85382" w:rsidRPr="004D41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планируемой с</w:t>
      </w:r>
      <w:r w:rsidR="00E85382" w:rsidRPr="004D4159">
        <w:rPr>
          <w:sz w:val="28"/>
          <w:szCs w:val="28"/>
        </w:rPr>
        <w:t>мет</w:t>
      </w:r>
      <w:r>
        <w:rPr>
          <w:sz w:val="28"/>
          <w:szCs w:val="28"/>
        </w:rPr>
        <w:t>ы</w:t>
      </w:r>
      <w:r w:rsidR="00E85382" w:rsidRPr="004D4159">
        <w:rPr>
          <w:sz w:val="28"/>
          <w:szCs w:val="28"/>
        </w:rPr>
        <w:t xml:space="preserve"> расходов, </w:t>
      </w:r>
      <w:r>
        <w:rPr>
          <w:sz w:val="28"/>
          <w:szCs w:val="28"/>
        </w:rPr>
        <w:t>в</w:t>
      </w:r>
      <w:r w:rsidR="00E85382" w:rsidRPr="004D4159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="00E85382" w:rsidRPr="004D4159">
        <w:rPr>
          <w:sz w:val="28"/>
          <w:szCs w:val="28"/>
        </w:rPr>
        <w:t xml:space="preserve"> из проток</w:t>
      </w:r>
      <w:r>
        <w:rPr>
          <w:sz w:val="28"/>
          <w:szCs w:val="28"/>
        </w:rPr>
        <w:t>ол</w:t>
      </w:r>
      <w:r w:rsidR="00E85382" w:rsidRPr="004D4159">
        <w:rPr>
          <w:sz w:val="28"/>
          <w:szCs w:val="28"/>
        </w:rPr>
        <w:t>а заседания профкома</w:t>
      </w:r>
      <w:r>
        <w:rPr>
          <w:sz w:val="28"/>
          <w:szCs w:val="28"/>
        </w:rPr>
        <w:t xml:space="preserve"> по этому вопросу</w:t>
      </w:r>
      <w:r w:rsidR="00E85382" w:rsidRPr="004D4159">
        <w:rPr>
          <w:sz w:val="28"/>
          <w:szCs w:val="28"/>
        </w:rPr>
        <w:t xml:space="preserve">. </w:t>
      </w:r>
      <w:r w:rsidRPr="004D4159">
        <w:rPr>
          <w:sz w:val="28"/>
          <w:szCs w:val="28"/>
        </w:rPr>
        <w:t xml:space="preserve">В </w:t>
      </w:r>
      <w:r>
        <w:rPr>
          <w:sz w:val="28"/>
          <w:szCs w:val="28"/>
        </w:rPr>
        <w:t>х</w:t>
      </w:r>
      <w:r w:rsidRPr="004D4159">
        <w:rPr>
          <w:sz w:val="28"/>
          <w:szCs w:val="28"/>
        </w:rPr>
        <w:t xml:space="preserve">одатайстве должны быть </w:t>
      </w:r>
      <w:r w:rsidR="00E80A4D">
        <w:rPr>
          <w:sz w:val="28"/>
          <w:szCs w:val="28"/>
        </w:rPr>
        <w:t>отражены преследуем</w:t>
      </w:r>
      <w:r w:rsidR="0091784E">
        <w:rPr>
          <w:sz w:val="28"/>
          <w:szCs w:val="28"/>
        </w:rPr>
        <w:t>ая</w:t>
      </w:r>
      <w:r w:rsidR="00E80A4D">
        <w:rPr>
          <w:sz w:val="28"/>
          <w:szCs w:val="28"/>
        </w:rPr>
        <w:t xml:space="preserve"> </w:t>
      </w:r>
      <w:r w:rsidRPr="004D4159">
        <w:rPr>
          <w:sz w:val="28"/>
          <w:szCs w:val="28"/>
        </w:rPr>
        <w:t>цел</w:t>
      </w:r>
      <w:r w:rsidR="0091784E">
        <w:rPr>
          <w:sz w:val="28"/>
          <w:szCs w:val="28"/>
        </w:rPr>
        <w:t>ь</w:t>
      </w:r>
      <w:r w:rsidRPr="004D4159">
        <w:rPr>
          <w:sz w:val="28"/>
          <w:szCs w:val="28"/>
        </w:rPr>
        <w:t>,</w:t>
      </w:r>
      <w:r>
        <w:rPr>
          <w:sz w:val="28"/>
          <w:szCs w:val="28"/>
        </w:rPr>
        <w:t xml:space="preserve"> нужды,</w:t>
      </w:r>
      <w:r w:rsidRPr="004D4159">
        <w:rPr>
          <w:sz w:val="28"/>
          <w:szCs w:val="28"/>
        </w:rPr>
        <w:t xml:space="preserve"> ожидаемый результат и</w:t>
      </w:r>
      <w:r>
        <w:rPr>
          <w:sz w:val="28"/>
          <w:szCs w:val="28"/>
        </w:rPr>
        <w:t xml:space="preserve"> </w:t>
      </w:r>
      <w:r w:rsidRPr="004D4159">
        <w:rPr>
          <w:sz w:val="28"/>
          <w:szCs w:val="28"/>
        </w:rPr>
        <w:t>эффективность вложений в данное мероприятие</w:t>
      </w:r>
      <w:r w:rsidR="00E80A4D">
        <w:rPr>
          <w:sz w:val="28"/>
          <w:szCs w:val="28"/>
        </w:rPr>
        <w:t xml:space="preserve"> (проект)</w:t>
      </w:r>
      <w:r w:rsidRPr="004D41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5382" w:rsidRPr="004D4159">
        <w:rPr>
          <w:sz w:val="28"/>
          <w:szCs w:val="28"/>
        </w:rPr>
        <w:t xml:space="preserve">Решение </w:t>
      </w:r>
      <w:r w:rsidR="00E80A4D">
        <w:rPr>
          <w:sz w:val="28"/>
          <w:szCs w:val="28"/>
        </w:rPr>
        <w:t xml:space="preserve">в пределах обозначенных условий </w:t>
      </w:r>
      <w:r w:rsidR="00E85382" w:rsidRPr="004D4159">
        <w:rPr>
          <w:sz w:val="28"/>
          <w:szCs w:val="28"/>
        </w:rPr>
        <w:t xml:space="preserve">принимается председателем </w:t>
      </w:r>
      <w:proofErr w:type="gramStart"/>
      <w:r w:rsidR="00E85382" w:rsidRPr="004D4159">
        <w:rPr>
          <w:sz w:val="28"/>
          <w:szCs w:val="28"/>
        </w:rPr>
        <w:t>РОБ  ПРЗ</w:t>
      </w:r>
      <w:proofErr w:type="gramEnd"/>
      <w:r w:rsidR="00E85382" w:rsidRPr="004D4159">
        <w:rPr>
          <w:sz w:val="28"/>
          <w:szCs w:val="28"/>
        </w:rPr>
        <w:t xml:space="preserve"> РФ в рабочем порядке</w:t>
      </w:r>
      <w:r>
        <w:rPr>
          <w:sz w:val="28"/>
          <w:szCs w:val="28"/>
        </w:rPr>
        <w:t xml:space="preserve"> после предварительного визирования ответственными по направлениям деятельности</w:t>
      </w:r>
      <w:r w:rsidR="00E80A4D">
        <w:rPr>
          <w:sz w:val="28"/>
          <w:szCs w:val="28"/>
        </w:rPr>
        <w:t xml:space="preserve"> (заместителем председателя и главным бухгалтером РОБ ПРЗ РФ)</w:t>
      </w:r>
      <w:r w:rsidR="00E85382" w:rsidRPr="004D4159">
        <w:rPr>
          <w:sz w:val="28"/>
          <w:szCs w:val="28"/>
        </w:rPr>
        <w:t>.</w:t>
      </w:r>
      <w:r w:rsidR="00E80A4D">
        <w:rPr>
          <w:sz w:val="28"/>
          <w:szCs w:val="28"/>
        </w:rPr>
        <w:t xml:space="preserve"> В остальных случаях ходатайство подле</w:t>
      </w:r>
      <w:r w:rsidR="00C37B52">
        <w:rPr>
          <w:sz w:val="28"/>
          <w:szCs w:val="28"/>
        </w:rPr>
        <w:t>жит рассмотрению на Президиуме РОБ ПРЗ РФ с приглашением (по мере необходимости) председателя профорганизации.</w:t>
      </w:r>
      <w:r w:rsidR="00E85382" w:rsidRPr="004D4159">
        <w:rPr>
          <w:sz w:val="28"/>
          <w:szCs w:val="28"/>
        </w:rPr>
        <w:t xml:space="preserve"> </w:t>
      </w:r>
    </w:p>
    <w:sectPr w:rsidR="00E85382" w:rsidSect="00C37B52">
      <w:type w:val="continuous"/>
      <w:pgSz w:w="11909" w:h="16834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3DC"/>
    <w:multiLevelType w:val="hybridMultilevel"/>
    <w:tmpl w:val="BF9E992E"/>
    <w:lvl w:ilvl="0" w:tplc="49A24014">
      <w:start w:val="4"/>
      <w:numFmt w:val="decimal"/>
      <w:lvlText w:val="%1."/>
      <w:lvlJc w:val="left"/>
      <w:pPr>
        <w:ind w:left="720" w:hanging="360"/>
      </w:pPr>
      <w:rPr>
        <w:color w:val="212121"/>
        <w:w w:val="9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2D74"/>
    <w:multiLevelType w:val="hybridMultilevel"/>
    <w:tmpl w:val="CD9C819E"/>
    <w:lvl w:ilvl="0" w:tplc="A07E995C">
      <w:start w:val="5"/>
      <w:numFmt w:val="decimal"/>
      <w:lvlText w:val="%1."/>
      <w:lvlJc w:val="left"/>
      <w:pPr>
        <w:ind w:left="720" w:hanging="360"/>
      </w:pPr>
      <w:rPr>
        <w:rFonts w:hint="default"/>
        <w:color w:val="212121"/>
        <w:w w:val="9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8EB"/>
    <w:multiLevelType w:val="multilevel"/>
    <w:tmpl w:val="37FC4210"/>
    <w:lvl w:ilvl="0">
      <w:start w:val="1"/>
      <w:numFmt w:val="decimal"/>
      <w:lvlText w:val="%1."/>
      <w:lvlJc w:val="left"/>
      <w:pPr>
        <w:ind w:left="2344" w:hanging="159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554" w:hanging="1800"/>
      </w:pPr>
    </w:lvl>
  </w:abstractNum>
  <w:abstractNum w:abstractNumId="3" w15:restartNumberingAfterBreak="0">
    <w:nsid w:val="200D4571"/>
    <w:multiLevelType w:val="multilevel"/>
    <w:tmpl w:val="7CDEF754"/>
    <w:lvl w:ilvl="0">
      <w:start w:val="3"/>
      <w:numFmt w:val="decimal"/>
      <w:lvlText w:val="%1."/>
      <w:lvlJc w:val="left"/>
      <w:pPr>
        <w:ind w:left="390" w:hanging="390"/>
      </w:pPr>
      <w:rPr>
        <w:w w:val="9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w w:val="9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w w:val="9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w w:val="9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w w:val="9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w w:val="9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w w:val="9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w w:val="9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w w:val="92"/>
      </w:rPr>
    </w:lvl>
  </w:abstractNum>
  <w:abstractNum w:abstractNumId="4" w15:restartNumberingAfterBreak="0">
    <w:nsid w:val="281D07CC"/>
    <w:multiLevelType w:val="multilevel"/>
    <w:tmpl w:val="AC06F310"/>
    <w:lvl w:ilvl="0">
      <w:start w:val="2"/>
      <w:numFmt w:val="decimal"/>
      <w:lvlText w:val="%1."/>
      <w:lvlJc w:val="left"/>
      <w:pPr>
        <w:ind w:left="390" w:hanging="390"/>
      </w:pPr>
      <w:rPr>
        <w:w w:val="9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w w:val="9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w w:val="9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w w:val="9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w w:val="9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w w:val="9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w w:val="9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w w:val="9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w w:val="92"/>
      </w:rPr>
    </w:lvl>
  </w:abstractNum>
  <w:abstractNum w:abstractNumId="5" w15:restartNumberingAfterBreak="0">
    <w:nsid w:val="2F965CBD"/>
    <w:multiLevelType w:val="hybridMultilevel"/>
    <w:tmpl w:val="0A969114"/>
    <w:lvl w:ilvl="0" w:tplc="E94CC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193"/>
    <w:multiLevelType w:val="hybridMultilevel"/>
    <w:tmpl w:val="DDBE61FE"/>
    <w:lvl w:ilvl="0" w:tplc="D06A0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43"/>
    <w:rsid w:val="000C2366"/>
    <w:rsid w:val="000E78F3"/>
    <w:rsid w:val="0019276D"/>
    <w:rsid w:val="00286BDB"/>
    <w:rsid w:val="0030647A"/>
    <w:rsid w:val="0032001E"/>
    <w:rsid w:val="003E2EB2"/>
    <w:rsid w:val="00400B90"/>
    <w:rsid w:val="00441F6D"/>
    <w:rsid w:val="00473F60"/>
    <w:rsid w:val="005339B7"/>
    <w:rsid w:val="0074372C"/>
    <w:rsid w:val="007B4F2D"/>
    <w:rsid w:val="007E4F43"/>
    <w:rsid w:val="008B29D1"/>
    <w:rsid w:val="008D1494"/>
    <w:rsid w:val="008D7254"/>
    <w:rsid w:val="00902F2F"/>
    <w:rsid w:val="0091784E"/>
    <w:rsid w:val="00957A9F"/>
    <w:rsid w:val="00961E21"/>
    <w:rsid w:val="009C3E98"/>
    <w:rsid w:val="00A9033A"/>
    <w:rsid w:val="00B60486"/>
    <w:rsid w:val="00B61ACC"/>
    <w:rsid w:val="00B62418"/>
    <w:rsid w:val="00B77F97"/>
    <w:rsid w:val="00C37B52"/>
    <w:rsid w:val="00CB3B79"/>
    <w:rsid w:val="00D36435"/>
    <w:rsid w:val="00D630E2"/>
    <w:rsid w:val="00DB441E"/>
    <w:rsid w:val="00E251DC"/>
    <w:rsid w:val="00E52585"/>
    <w:rsid w:val="00E80A4D"/>
    <w:rsid w:val="00E85382"/>
    <w:rsid w:val="00F63DF1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ADE2"/>
  <w15:docId w15:val="{30D5A14E-42E8-4F2E-9402-F1A4DFE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2020-10-27T05:26:00Z</cp:lastPrinted>
  <dcterms:created xsi:type="dcterms:W3CDTF">2023-08-31T06:15:00Z</dcterms:created>
  <dcterms:modified xsi:type="dcterms:W3CDTF">2023-08-31T06:15:00Z</dcterms:modified>
</cp:coreProperties>
</file>