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32" w:rsidRDefault="002B5C32"/>
    <w:p w:rsidR="002B5C32" w:rsidRDefault="002B5C32"/>
    <w:p w:rsidR="002B5C32" w:rsidRDefault="002B5C32"/>
    <w:p w:rsidR="002B5C32" w:rsidRDefault="002B5C32"/>
    <w:p w:rsidR="002B5C32" w:rsidRDefault="002B5C32"/>
    <w:tbl>
      <w:tblPr>
        <w:tblStyle w:val="a8"/>
        <w:tblpPr w:leftFromText="180" w:rightFromText="180" w:vertAnchor="text" w:horzAnchor="margin"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5413F3" w:rsidTr="005413F3">
        <w:tc>
          <w:tcPr>
            <w:tcW w:w="4786" w:type="dxa"/>
          </w:tcPr>
          <w:p w:rsidR="005413F3" w:rsidRPr="009D2437" w:rsidRDefault="005413F3" w:rsidP="005413F3">
            <w:pPr>
              <w:rPr>
                <w:rFonts w:ascii="Times New Roman" w:hAnsi="Times New Roman" w:cs="Times New Roman"/>
                <w:sz w:val="24"/>
                <w:szCs w:val="24"/>
              </w:rPr>
            </w:pPr>
          </w:p>
        </w:tc>
        <w:tc>
          <w:tcPr>
            <w:tcW w:w="4961" w:type="dxa"/>
          </w:tcPr>
          <w:p w:rsidR="005413F3" w:rsidRDefault="005413F3" w:rsidP="005413F3">
            <w:pPr>
              <w:rPr>
                <w:rFonts w:ascii="Times New Roman" w:hAnsi="Times New Roman" w:cs="Times New Roman"/>
                <w:b/>
                <w:sz w:val="24"/>
                <w:szCs w:val="24"/>
              </w:rPr>
            </w:pPr>
          </w:p>
        </w:tc>
      </w:tr>
      <w:tr w:rsidR="005413F3" w:rsidTr="00E60BC7">
        <w:trPr>
          <w:trHeight w:val="2446"/>
        </w:trPr>
        <w:tc>
          <w:tcPr>
            <w:tcW w:w="4786" w:type="dxa"/>
          </w:tcPr>
          <w:p w:rsidR="005413F3" w:rsidRPr="00D23EA9" w:rsidRDefault="005413F3" w:rsidP="00CE4082">
            <w:pPr>
              <w:rPr>
                <w:rFonts w:ascii="Times New Roman" w:hAnsi="Times New Roman" w:cs="Times New Roman"/>
                <w:b/>
                <w:sz w:val="24"/>
                <w:szCs w:val="24"/>
              </w:rPr>
            </w:pPr>
          </w:p>
        </w:tc>
        <w:tc>
          <w:tcPr>
            <w:tcW w:w="4961" w:type="dxa"/>
          </w:tcPr>
          <w:p w:rsidR="005413F3" w:rsidRDefault="005413F3" w:rsidP="00CE4082">
            <w:pPr>
              <w:rPr>
                <w:rFonts w:ascii="Times New Roman" w:hAnsi="Times New Roman" w:cs="Times New Roman"/>
                <w:b/>
                <w:sz w:val="24"/>
                <w:szCs w:val="24"/>
              </w:rPr>
            </w:pPr>
          </w:p>
        </w:tc>
      </w:tr>
    </w:tbl>
    <w:p w:rsidR="0081761F" w:rsidRDefault="0081761F" w:rsidP="00976603">
      <w:pPr>
        <w:jc w:val="center"/>
        <w:rPr>
          <w:rFonts w:ascii="Times New Roman" w:hAnsi="Times New Roman" w:cs="Times New Roman"/>
          <w:b/>
          <w:bCs/>
          <w:sz w:val="24"/>
          <w:szCs w:val="24"/>
        </w:rPr>
      </w:pPr>
    </w:p>
    <w:p w:rsidR="002B5C32" w:rsidRDefault="002B5C32" w:rsidP="00976603">
      <w:pPr>
        <w:jc w:val="center"/>
        <w:rPr>
          <w:rFonts w:ascii="Times New Roman" w:hAnsi="Times New Roman" w:cs="Times New Roman"/>
          <w:b/>
          <w:bCs/>
          <w:sz w:val="24"/>
          <w:szCs w:val="24"/>
        </w:rPr>
      </w:pPr>
      <w:bookmarkStart w:id="0" w:name="_GoBack"/>
      <w:bookmarkEnd w:id="0"/>
    </w:p>
    <w:p w:rsidR="0081761F" w:rsidRPr="00976603" w:rsidRDefault="0081761F" w:rsidP="00976603">
      <w:pPr>
        <w:jc w:val="center"/>
        <w:rPr>
          <w:rFonts w:ascii="Times New Roman" w:hAnsi="Times New Roman" w:cs="Times New Roman"/>
          <w:b/>
          <w:bCs/>
          <w:sz w:val="24"/>
          <w:szCs w:val="24"/>
        </w:rPr>
      </w:pPr>
    </w:p>
    <w:p w:rsidR="00A54F41" w:rsidRPr="00E25B9E" w:rsidRDefault="00976603" w:rsidP="00E25B9E">
      <w:pPr>
        <w:spacing w:after="0" w:line="312" w:lineRule="auto"/>
        <w:ind w:firstLine="567"/>
        <w:jc w:val="center"/>
        <w:rPr>
          <w:rFonts w:ascii="Times New Roman" w:hAnsi="Times New Roman" w:cs="Times New Roman"/>
          <w:b/>
          <w:sz w:val="28"/>
          <w:szCs w:val="28"/>
        </w:rPr>
      </w:pPr>
      <w:r w:rsidRPr="00E25B9E">
        <w:rPr>
          <w:rFonts w:ascii="Times New Roman" w:hAnsi="Times New Roman" w:cs="Times New Roman"/>
          <w:b/>
          <w:sz w:val="28"/>
          <w:szCs w:val="28"/>
        </w:rPr>
        <w:t xml:space="preserve">ПОЛОЖЕНИЕ О КОНКУРСЕ </w:t>
      </w:r>
      <w:r w:rsidR="00A54F41" w:rsidRPr="00E25B9E">
        <w:rPr>
          <w:rFonts w:ascii="Times New Roman" w:hAnsi="Times New Roman" w:cs="Times New Roman"/>
          <w:b/>
          <w:sz w:val="28"/>
          <w:szCs w:val="28"/>
        </w:rPr>
        <w:t xml:space="preserve">СОЦИАЛЬНОЙ РЕКЛАМЫ </w:t>
      </w:r>
    </w:p>
    <w:p w:rsidR="00976603" w:rsidRPr="00E25B9E" w:rsidRDefault="00A54F41" w:rsidP="00E25B9E">
      <w:pPr>
        <w:spacing w:after="0" w:line="312" w:lineRule="auto"/>
        <w:ind w:firstLine="567"/>
        <w:jc w:val="center"/>
        <w:rPr>
          <w:rFonts w:ascii="Times New Roman" w:hAnsi="Times New Roman" w:cs="Times New Roman"/>
          <w:b/>
          <w:sz w:val="28"/>
          <w:szCs w:val="28"/>
        </w:rPr>
      </w:pPr>
      <w:r w:rsidRPr="00E25B9E">
        <w:rPr>
          <w:rFonts w:ascii="Times New Roman" w:hAnsi="Times New Roman" w:cs="Times New Roman"/>
          <w:b/>
          <w:sz w:val="28"/>
          <w:szCs w:val="28"/>
        </w:rPr>
        <w:t>«ГОРОДСКАЯ СРЕДА»</w:t>
      </w:r>
    </w:p>
    <w:p w:rsidR="00976603" w:rsidRPr="000843C8" w:rsidRDefault="00976603" w:rsidP="00976603">
      <w:pPr>
        <w:spacing w:after="0"/>
        <w:ind w:firstLine="567"/>
        <w:jc w:val="center"/>
        <w:rPr>
          <w:rFonts w:ascii="Times New Roman" w:hAnsi="Times New Roman" w:cs="Times New Roman"/>
          <w:b/>
          <w:sz w:val="24"/>
          <w:szCs w:val="24"/>
        </w:rPr>
      </w:pPr>
    </w:p>
    <w:p w:rsidR="00976603" w:rsidRDefault="00976603" w:rsidP="00976603">
      <w:pPr>
        <w:rPr>
          <w:rFonts w:ascii="Times New Roman" w:hAnsi="Times New Roman" w:cs="Times New Roman"/>
          <w:b/>
          <w:bCs/>
          <w:sz w:val="24"/>
          <w:szCs w:val="24"/>
        </w:rPr>
      </w:pPr>
    </w:p>
    <w:p w:rsidR="00976603" w:rsidRDefault="00976603" w:rsidP="00976603">
      <w:pPr>
        <w:rPr>
          <w:rFonts w:ascii="Times New Roman" w:hAnsi="Times New Roman" w:cs="Times New Roman"/>
          <w:b/>
          <w:bCs/>
          <w:sz w:val="24"/>
          <w:szCs w:val="24"/>
        </w:rPr>
      </w:pPr>
    </w:p>
    <w:p w:rsidR="00976603" w:rsidRDefault="00976603" w:rsidP="00976603">
      <w:pPr>
        <w:rPr>
          <w:rFonts w:ascii="Times New Roman" w:hAnsi="Times New Roman" w:cs="Times New Roman"/>
          <w:b/>
          <w:bCs/>
          <w:sz w:val="24"/>
          <w:szCs w:val="24"/>
        </w:rPr>
      </w:pPr>
    </w:p>
    <w:p w:rsidR="00976603" w:rsidRDefault="00976603" w:rsidP="00976603">
      <w:pPr>
        <w:rPr>
          <w:rFonts w:ascii="Times New Roman" w:hAnsi="Times New Roman" w:cs="Times New Roman"/>
          <w:b/>
          <w:bCs/>
          <w:sz w:val="24"/>
          <w:szCs w:val="24"/>
        </w:rPr>
      </w:pPr>
    </w:p>
    <w:p w:rsidR="00976603" w:rsidRDefault="00976603" w:rsidP="00976603">
      <w:pPr>
        <w:rPr>
          <w:rFonts w:ascii="Times New Roman" w:hAnsi="Times New Roman" w:cs="Times New Roman"/>
          <w:b/>
          <w:bCs/>
          <w:sz w:val="24"/>
          <w:szCs w:val="24"/>
        </w:rPr>
      </w:pPr>
    </w:p>
    <w:p w:rsidR="00E60BC7" w:rsidRDefault="00E60BC7" w:rsidP="00976603">
      <w:pPr>
        <w:rPr>
          <w:rFonts w:ascii="Times New Roman" w:hAnsi="Times New Roman" w:cs="Times New Roman"/>
          <w:b/>
          <w:bCs/>
          <w:sz w:val="24"/>
          <w:szCs w:val="24"/>
        </w:rPr>
      </w:pPr>
    </w:p>
    <w:p w:rsidR="00E60BC7" w:rsidRDefault="00E60BC7" w:rsidP="00976603">
      <w:pPr>
        <w:rPr>
          <w:rFonts w:ascii="Times New Roman" w:hAnsi="Times New Roman" w:cs="Times New Roman"/>
          <w:b/>
          <w:bCs/>
          <w:sz w:val="24"/>
          <w:szCs w:val="24"/>
        </w:rPr>
      </w:pPr>
    </w:p>
    <w:p w:rsidR="00976603" w:rsidRDefault="00976603" w:rsidP="00976603">
      <w:pPr>
        <w:rPr>
          <w:rFonts w:ascii="Times New Roman" w:hAnsi="Times New Roman" w:cs="Times New Roman"/>
          <w:b/>
          <w:bCs/>
          <w:sz w:val="24"/>
          <w:szCs w:val="24"/>
        </w:rPr>
      </w:pPr>
    </w:p>
    <w:p w:rsidR="00976603" w:rsidRDefault="00976603" w:rsidP="00976603">
      <w:pPr>
        <w:rPr>
          <w:rFonts w:ascii="Times New Roman" w:hAnsi="Times New Roman" w:cs="Times New Roman"/>
          <w:b/>
          <w:bCs/>
          <w:sz w:val="24"/>
          <w:szCs w:val="24"/>
        </w:rPr>
      </w:pPr>
    </w:p>
    <w:p w:rsidR="00976603" w:rsidRDefault="00976603" w:rsidP="00976603">
      <w:pPr>
        <w:rPr>
          <w:rFonts w:ascii="Times New Roman" w:hAnsi="Times New Roman" w:cs="Times New Roman"/>
          <w:b/>
          <w:bCs/>
          <w:sz w:val="24"/>
          <w:szCs w:val="24"/>
        </w:rPr>
      </w:pPr>
    </w:p>
    <w:p w:rsidR="00976603" w:rsidRDefault="00976603" w:rsidP="00976603">
      <w:pPr>
        <w:rPr>
          <w:rFonts w:ascii="Times New Roman" w:hAnsi="Times New Roman" w:cs="Times New Roman"/>
          <w:b/>
          <w:bCs/>
          <w:sz w:val="24"/>
          <w:szCs w:val="24"/>
        </w:rPr>
      </w:pPr>
    </w:p>
    <w:p w:rsidR="00E25B9E" w:rsidRDefault="00E25B9E" w:rsidP="00976603">
      <w:pPr>
        <w:rPr>
          <w:rFonts w:ascii="Times New Roman" w:hAnsi="Times New Roman" w:cs="Times New Roman"/>
          <w:b/>
          <w:bCs/>
          <w:sz w:val="24"/>
          <w:szCs w:val="24"/>
        </w:rPr>
      </w:pPr>
    </w:p>
    <w:p w:rsidR="00E25B9E" w:rsidRPr="00976603" w:rsidRDefault="00E25B9E" w:rsidP="00976603">
      <w:pPr>
        <w:rPr>
          <w:rFonts w:ascii="Times New Roman" w:hAnsi="Times New Roman" w:cs="Times New Roman"/>
          <w:b/>
          <w:bCs/>
          <w:sz w:val="24"/>
          <w:szCs w:val="24"/>
        </w:rPr>
      </w:pPr>
    </w:p>
    <w:p w:rsidR="00976603" w:rsidRPr="00392246" w:rsidRDefault="00976603" w:rsidP="00976603">
      <w:pPr>
        <w:jc w:val="center"/>
        <w:rPr>
          <w:rFonts w:ascii="Times New Roman" w:hAnsi="Times New Roman" w:cs="Times New Roman"/>
          <w:bCs/>
          <w:sz w:val="28"/>
          <w:szCs w:val="24"/>
        </w:rPr>
      </w:pPr>
      <w:r w:rsidRPr="00392246">
        <w:rPr>
          <w:rFonts w:ascii="Times New Roman" w:hAnsi="Times New Roman" w:cs="Times New Roman"/>
          <w:bCs/>
          <w:sz w:val="28"/>
          <w:szCs w:val="24"/>
        </w:rPr>
        <w:t>Уфа 201</w:t>
      </w:r>
      <w:r w:rsidR="00C2184E" w:rsidRPr="00392246">
        <w:rPr>
          <w:rFonts w:ascii="Times New Roman" w:hAnsi="Times New Roman" w:cs="Times New Roman"/>
          <w:bCs/>
          <w:sz w:val="28"/>
          <w:szCs w:val="24"/>
        </w:rPr>
        <w:t>8</w:t>
      </w:r>
    </w:p>
    <w:p w:rsidR="00976603" w:rsidRPr="00976603" w:rsidRDefault="00976603" w:rsidP="000843C8">
      <w:pPr>
        <w:spacing w:after="0"/>
        <w:ind w:firstLine="567"/>
        <w:jc w:val="center"/>
        <w:rPr>
          <w:rFonts w:ascii="Times New Roman" w:hAnsi="Times New Roman" w:cs="Times New Roman"/>
          <w:b/>
          <w:sz w:val="24"/>
          <w:szCs w:val="24"/>
        </w:rPr>
      </w:pPr>
    </w:p>
    <w:p w:rsidR="002E1724" w:rsidRPr="007B07F5" w:rsidRDefault="002E1724" w:rsidP="00624F86">
      <w:pPr>
        <w:pStyle w:val="a3"/>
        <w:numPr>
          <w:ilvl w:val="0"/>
          <w:numId w:val="3"/>
        </w:numPr>
        <w:spacing w:after="0"/>
        <w:jc w:val="center"/>
        <w:rPr>
          <w:rFonts w:ascii="Times New Roman" w:hAnsi="Times New Roman" w:cs="Times New Roman"/>
          <w:b/>
          <w:sz w:val="28"/>
          <w:szCs w:val="24"/>
        </w:rPr>
      </w:pPr>
      <w:r w:rsidRPr="007B07F5">
        <w:rPr>
          <w:rFonts w:ascii="Times New Roman" w:hAnsi="Times New Roman" w:cs="Times New Roman"/>
          <w:b/>
          <w:sz w:val="28"/>
          <w:szCs w:val="24"/>
        </w:rPr>
        <w:lastRenderedPageBreak/>
        <w:t>Общие положения</w:t>
      </w:r>
    </w:p>
    <w:p w:rsidR="00114CCA" w:rsidRDefault="00114CCA" w:rsidP="00624F86">
      <w:pPr>
        <w:pStyle w:val="a3"/>
        <w:spacing w:after="0"/>
        <w:ind w:left="0"/>
        <w:jc w:val="both"/>
        <w:rPr>
          <w:rFonts w:ascii="Times New Roman" w:hAnsi="Times New Roman" w:cs="Times New Roman"/>
          <w:b/>
          <w:sz w:val="24"/>
          <w:szCs w:val="24"/>
        </w:rPr>
      </w:pPr>
    </w:p>
    <w:p w:rsidR="009331B0" w:rsidRPr="009331B0" w:rsidRDefault="009331B0" w:rsidP="009331B0">
      <w:pPr>
        <w:pStyle w:val="a7"/>
        <w:numPr>
          <w:ilvl w:val="1"/>
          <w:numId w:val="3"/>
        </w:numPr>
        <w:ind w:left="0" w:firstLine="709"/>
        <w:jc w:val="both"/>
        <w:rPr>
          <w:sz w:val="28"/>
          <w:szCs w:val="28"/>
        </w:rPr>
      </w:pPr>
      <w:r w:rsidRPr="009331B0">
        <w:rPr>
          <w:sz w:val="28"/>
          <w:szCs w:val="28"/>
        </w:rPr>
        <w:t>Настоящее Положение определяет порядок проведения конкурса социальной рекламы «</w:t>
      </w:r>
      <w:proofErr w:type="gramStart"/>
      <w:r w:rsidRPr="009331B0">
        <w:rPr>
          <w:sz w:val="28"/>
          <w:szCs w:val="28"/>
        </w:rPr>
        <w:t>Городская</w:t>
      </w:r>
      <w:proofErr w:type="gramEnd"/>
      <w:r w:rsidRPr="009331B0">
        <w:rPr>
          <w:sz w:val="28"/>
          <w:szCs w:val="28"/>
        </w:rPr>
        <w:t xml:space="preserve"> </w:t>
      </w:r>
      <w:proofErr w:type="spellStart"/>
      <w:r w:rsidRPr="009331B0">
        <w:rPr>
          <w:sz w:val="28"/>
          <w:szCs w:val="28"/>
        </w:rPr>
        <w:t>СРеДА</w:t>
      </w:r>
      <w:proofErr w:type="spellEnd"/>
      <w:r w:rsidRPr="009331B0">
        <w:rPr>
          <w:sz w:val="28"/>
          <w:szCs w:val="28"/>
        </w:rPr>
        <w:t xml:space="preserve">» (далее – Конкурс). В 2018 году Конкурс посвящен Году семьи в Республике Башкортостан. </w:t>
      </w:r>
    </w:p>
    <w:p w:rsidR="00593B50" w:rsidRPr="009331B0" w:rsidRDefault="007B07F5" w:rsidP="009331B0">
      <w:pPr>
        <w:pStyle w:val="a3"/>
        <w:numPr>
          <w:ilvl w:val="1"/>
          <w:numId w:val="3"/>
        </w:numPr>
        <w:spacing w:after="0" w:line="240" w:lineRule="auto"/>
        <w:ind w:left="0" w:firstLine="709"/>
        <w:jc w:val="both"/>
        <w:rPr>
          <w:rFonts w:ascii="Times New Roman" w:hAnsi="Times New Roman" w:cs="Times New Roman"/>
          <w:sz w:val="28"/>
          <w:szCs w:val="28"/>
        </w:rPr>
      </w:pPr>
      <w:r w:rsidRPr="009331B0">
        <w:rPr>
          <w:rFonts w:ascii="Times New Roman" w:hAnsi="Times New Roman" w:cs="Times New Roman"/>
          <w:sz w:val="28"/>
          <w:szCs w:val="28"/>
        </w:rPr>
        <w:t xml:space="preserve">Организаторами конкурса являются Министерство семьи, труда и социального обеспечения населения РБ, Агентство по печати и средствам массовой информации Республики Башкортостан, </w:t>
      </w:r>
      <w:r w:rsidR="00175194" w:rsidRPr="009331B0">
        <w:rPr>
          <w:rFonts w:ascii="Times New Roman" w:hAnsi="Times New Roman" w:cs="Times New Roman"/>
          <w:sz w:val="28"/>
          <w:szCs w:val="28"/>
        </w:rPr>
        <w:t>Администрация городского округа го</w:t>
      </w:r>
      <w:r w:rsidRPr="009331B0">
        <w:rPr>
          <w:rFonts w:ascii="Times New Roman" w:hAnsi="Times New Roman" w:cs="Times New Roman"/>
          <w:sz w:val="28"/>
          <w:szCs w:val="28"/>
        </w:rPr>
        <w:t>род Уфа Республики Башкортостан, а</w:t>
      </w:r>
      <w:r w:rsidR="00175194" w:rsidRPr="009331B0">
        <w:rPr>
          <w:rFonts w:ascii="Times New Roman" w:hAnsi="Times New Roman" w:cs="Times New Roman"/>
          <w:sz w:val="28"/>
          <w:szCs w:val="28"/>
        </w:rPr>
        <w:t>втономная некоммерческая организация развития общественно-значи</w:t>
      </w:r>
      <w:r w:rsidR="00593B50" w:rsidRPr="009331B0">
        <w:rPr>
          <w:rFonts w:ascii="Times New Roman" w:hAnsi="Times New Roman" w:cs="Times New Roman"/>
          <w:sz w:val="28"/>
          <w:szCs w:val="28"/>
        </w:rPr>
        <w:t>мых инициатив «Городская среда».</w:t>
      </w:r>
      <w:r w:rsidR="000843C8" w:rsidRPr="009331B0">
        <w:rPr>
          <w:rFonts w:ascii="Times New Roman" w:hAnsi="Times New Roman" w:cs="Times New Roman"/>
          <w:sz w:val="28"/>
          <w:szCs w:val="28"/>
        </w:rPr>
        <w:t xml:space="preserve"> </w:t>
      </w:r>
    </w:p>
    <w:p w:rsidR="009331B0" w:rsidRPr="009331B0" w:rsidRDefault="009331B0" w:rsidP="009331B0">
      <w:pPr>
        <w:pStyle w:val="a3"/>
        <w:numPr>
          <w:ilvl w:val="1"/>
          <w:numId w:val="3"/>
        </w:numPr>
        <w:spacing w:after="0" w:line="240" w:lineRule="auto"/>
        <w:ind w:left="0" w:firstLine="709"/>
        <w:jc w:val="both"/>
        <w:rPr>
          <w:rFonts w:ascii="Times New Roman" w:hAnsi="Times New Roman" w:cs="Times New Roman"/>
          <w:sz w:val="28"/>
          <w:szCs w:val="28"/>
        </w:rPr>
      </w:pPr>
      <w:r w:rsidRPr="009331B0">
        <w:rPr>
          <w:rFonts w:ascii="Times New Roman" w:eastAsia="Times New Roman" w:hAnsi="Times New Roman" w:cs="Times New Roman"/>
          <w:sz w:val="28"/>
          <w:szCs w:val="28"/>
          <w:lang w:eastAsia="ru-RU"/>
        </w:rPr>
        <w:t xml:space="preserve">Под понятием «социальная (некоммерческая) реклама» организаторы конкурса понимают информацию, направленную на решение социальных проблем, содействие духовно-просветительской, благотворительной и иной гуманистической деятельности общества, основывающейся на выражении устоев этики и морали в наиболее позитивной, лаконичной, доходчивой и толерантной форме. </w:t>
      </w:r>
    </w:p>
    <w:p w:rsidR="009331B0" w:rsidRPr="009331B0" w:rsidRDefault="009331B0" w:rsidP="009331B0">
      <w:pPr>
        <w:pStyle w:val="a3"/>
        <w:spacing w:after="0" w:line="240" w:lineRule="auto"/>
        <w:ind w:left="1428"/>
        <w:jc w:val="both"/>
        <w:rPr>
          <w:rFonts w:ascii="Times New Roman" w:hAnsi="Times New Roman" w:cs="Times New Roman"/>
          <w:sz w:val="28"/>
          <w:szCs w:val="24"/>
        </w:rPr>
      </w:pPr>
    </w:p>
    <w:p w:rsidR="007B07F5" w:rsidRPr="007B07F5" w:rsidRDefault="007B07F5" w:rsidP="007B07F5">
      <w:pPr>
        <w:pStyle w:val="a3"/>
        <w:numPr>
          <w:ilvl w:val="0"/>
          <w:numId w:val="3"/>
        </w:numPr>
        <w:spacing w:after="0" w:line="240" w:lineRule="auto"/>
        <w:jc w:val="center"/>
        <w:rPr>
          <w:rFonts w:ascii="Times New Roman" w:hAnsi="Times New Roman" w:cs="Times New Roman"/>
          <w:b/>
          <w:sz w:val="28"/>
          <w:szCs w:val="24"/>
        </w:rPr>
      </w:pPr>
      <w:r w:rsidRPr="007B07F5">
        <w:rPr>
          <w:rFonts w:ascii="Times New Roman" w:hAnsi="Times New Roman" w:cs="Times New Roman"/>
          <w:b/>
          <w:sz w:val="28"/>
          <w:szCs w:val="24"/>
        </w:rPr>
        <w:t>Цел</w:t>
      </w:r>
      <w:r w:rsidR="009331B0">
        <w:rPr>
          <w:rFonts w:ascii="Times New Roman" w:hAnsi="Times New Roman" w:cs="Times New Roman"/>
          <w:b/>
          <w:sz w:val="28"/>
          <w:szCs w:val="24"/>
        </w:rPr>
        <w:t>ь</w:t>
      </w:r>
      <w:r w:rsidRPr="007B07F5">
        <w:rPr>
          <w:rFonts w:ascii="Times New Roman" w:hAnsi="Times New Roman" w:cs="Times New Roman"/>
          <w:b/>
          <w:sz w:val="28"/>
          <w:szCs w:val="24"/>
        </w:rPr>
        <w:t xml:space="preserve"> и задачи конкурса</w:t>
      </w:r>
    </w:p>
    <w:p w:rsidR="00F17B1A" w:rsidRDefault="00F17B1A" w:rsidP="007B07F5">
      <w:pPr>
        <w:spacing w:after="0"/>
        <w:jc w:val="both"/>
        <w:rPr>
          <w:rFonts w:ascii="Times New Roman" w:hAnsi="Times New Roman" w:cs="Times New Roman"/>
          <w:b/>
          <w:sz w:val="24"/>
          <w:szCs w:val="24"/>
        </w:rPr>
      </w:pPr>
    </w:p>
    <w:p w:rsidR="009331B0" w:rsidRPr="009331B0" w:rsidRDefault="009331B0" w:rsidP="009331B0">
      <w:pPr>
        <w:spacing w:after="0" w:line="240" w:lineRule="auto"/>
        <w:ind w:firstLine="709"/>
        <w:jc w:val="both"/>
        <w:rPr>
          <w:rFonts w:ascii="Times New Roman" w:eastAsia="Times New Roman" w:hAnsi="Times New Roman" w:cs="Times New Roman"/>
          <w:sz w:val="28"/>
          <w:szCs w:val="24"/>
          <w:lang w:eastAsia="ru-RU"/>
        </w:rPr>
      </w:pPr>
      <w:r w:rsidRPr="009331B0">
        <w:rPr>
          <w:rFonts w:ascii="Times New Roman" w:eastAsia="Times New Roman" w:hAnsi="Times New Roman" w:cs="Times New Roman"/>
          <w:sz w:val="28"/>
          <w:szCs w:val="24"/>
          <w:lang w:eastAsia="ru-RU"/>
        </w:rPr>
        <w:t xml:space="preserve">2.1. Целью Конкурса является создание социальной рекламы, утверждающей ценности семьи, детства, материнства и отцовства, а также направленной на решение социальных проблем современного общества посредством социально-ориентированного творчества с использованием различных видов искусства. </w:t>
      </w:r>
    </w:p>
    <w:p w:rsidR="009331B0" w:rsidRPr="009331B0" w:rsidRDefault="009331B0" w:rsidP="009331B0">
      <w:pPr>
        <w:spacing w:after="0" w:line="240" w:lineRule="auto"/>
        <w:ind w:firstLine="709"/>
        <w:jc w:val="both"/>
        <w:rPr>
          <w:rFonts w:ascii="Times New Roman" w:eastAsia="Times New Roman" w:hAnsi="Times New Roman" w:cs="Times New Roman"/>
          <w:sz w:val="28"/>
          <w:szCs w:val="24"/>
          <w:lang w:eastAsia="ru-RU"/>
        </w:rPr>
      </w:pPr>
      <w:r w:rsidRPr="009331B0">
        <w:rPr>
          <w:rFonts w:ascii="Times New Roman" w:eastAsia="Times New Roman" w:hAnsi="Times New Roman" w:cs="Times New Roman"/>
          <w:sz w:val="28"/>
          <w:szCs w:val="24"/>
          <w:lang w:eastAsia="ru-RU"/>
        </w:rPr>
        <w:t xml:space="preserve">2.2. Задачи Конкурса: </w:t>
      </w:r>
    </w:p>
    <w:p w:rsidR="009331B0" w:rsidRPr="009331B0" w:rsidRDefault="009331B0" w:rsidP="009331B0">
      <w:pPr>
        <w:spacing w:after="0" w:line="240" w:lineRule="auto"/>
        <w:ind w:firstLine="709"/>
        <w:jc w:val="both"/>
        <w:rPr>
          <w:rFonts w:ascii="Times New Roman" w:eastAsia="Times New Roman" w:hAnsi="Times New Roman" w:cs="Times New Roman"/>
          <w:sz w:val="28"/>
          <w:szCs w:val="24"/>
          <w:lang w:eastAsia="ru-RU"/>
        </w:rPr>
      </w:pPr>
      <w:r w:rsidRPr="009331B0">
        <w:rPr>
          <w:rFonts w:ascii="Times New Roman" w:eastAsia="Times New Roman" w:hAnsi="Times New Roman" w:cs="Times New Roman"/>
          <w:sz w:val="28"/>
          <w:szCs w:val="24"/>
          <w:lang w:eastAsia="ru-RU"/>
        </w:rPr>
        <w:t xml:space="preserve">выявление и поддержка талантливых людей в сфере создания социальной рекламы; </w:t>
      </w:r>
    </w:p>
    <w:p w:rsidR="009331B0" w:rsidRPr="009331B0" w:rsidRDefault="009331B0" w:rsidP="009331B0">
      <w:pPr>
        <w:spacing w:after="0" w:line="240" w:lineRule="auto"/>
        <w:ind w:firstLine="709"/>
        <w:jc w:val="both"/>
        <w:rPr>
          <w:rFonts w:ascii="Times New Roman" w:eastAsia="Times New Roman" w:hAnsi="Times New Roman" w:cs="Times New Roman"/>
          <w:sz w:val="28"/>
          <w:szCs w:val="24"/>
          <w:lang w:eastAsia="ru-RU"/>
        </w:rPr>
      </w:pPr>
      <w:r w:rsidRPr="009331B0">
        <w:rPr>
          <w:rFonts w:ascii="Times New Roman" w:eastAsia="Times New Roman" w:hAnsi="Times New Roman" w:cs="Times New Roman"/>
          <w:sz w:val="28"/>
          <w:szCs w:val="24"/>
          <w:lang w:eastAsia="ru-RU"/>
        </w:rPr>
        <w:t xml:space="preserve">создание банка социальной рекламы; </w:t>
      </w:r>
    </w:p>
    <w:p w:rsidR="009331B0" w:rsidRPr="009331B0" w:rsidRDefault="009331B0" w:rsidP="009331B0">
      <w:pPr>
        <w:spacing w:after="0" w:line="240" w:lineRule="auto"/>
        <w:ind w:firstLine="709"/>
        <w:jc w:val="both"/>
        <w:rPr>
          <w:rFonts w:ascii="Times New Roman" w:eastAsia="Times New Roman" w:hAnsi="Times New Roman" w:cs="Times New Roman"/>
          <w:sz w:val="28"/>
          <w:szCs w:val="24"/>
          <w:lang w:eastAsia="ru-RU"/>
        </w:rPr>
      </w:pPr>
      <w:r w:rsidRPr="009331B0">
        <w:rPr>
          <w:rFonts w:ascii="Times New Roman" w:eastAsia="Times New Roman" w:hAnsi="Times New Roman" w:cs="Times New Roman"/>
          <w:sz w:val="28"/>
          <w:szCs w:val="24"/>
          <w:lang w:eastAsia="ru-RU"/>
        </w:rPr>
        <w:t xml:space="preserve">воспитание позитивной гражданской позиции современного человека, реализуемое через социальную рекламу; </w:t>
      </w:r>
    </w:p>
    <w:p w:rsidR="009331B0" w:rsidRPr="009331B0" w:rsidRDefault="009331B0" w:rsidP="009331B0">
      <w:pPr>
        <w:spacing w:after="0" w:line="240" w:lineRule="auto"/>
        <w:ind w:firstLine="709"/>
        <w:jc w:val="both"/>
        <w:rPr>
          <w:rFonts w:ascii="Times New Roman" w:eastAsia="Times New Roman" w:hAnsi="Times New Roman" w:cs="Times New Roman"/>
          <w:sz w:val="28"/>
          <w:szCs w:val="24"/>
          <w:lang w:eastAsia="ru-RU"/>
        </w:rPr>
      </w:pPr>
      <w:r w:rsidRPr="009331B0">
        <w:rPr>
          <w:rFonts w:ascii="Times New Roman" w:eastAsia="Times New Roman" w:hAnsi="Times New Roman" w:cs="Times New Roman"/>
          <w:sz w:val="28"/>
          <w:szCs w:val="24"/>
          <w:lang w:eastAsia="ru-RU"/>
        </w:rPr>
        <w:t xml:space="preserve">привлечение внимания общественности к важности и ценности семьи и </w:t>
      </w:r>
      <w:proofErr w:type="spellStart"/>
      <w:r w:rsidRPr="009331B0">
        <w:rPr>
          <w:rFonts w:ascii="Times New Roman" w:eastAsia="Times New Roman" w:hAnsi="Times New Roman" w:cs="Times New Roman"/>
          <w:sz w:val="28"/>
          <w:szCs w:val="24"/>
          <w:lang w:eastAsia="ru-RU"/>
        </w:rPr>
        <w:t>родительства</w:t>
      </w:r>
      <w:proofErr w:type="spellEnd"/>
      <w:r w:rsidRPr="009331B0">
        <w:rPr>
          <w:rFonts w:ascii="Times New Roman" w:eastAsia="Times New Roman" w:hAnsi="Times New Roman" w:cs="Times New Roman"/>
          <w:sz w:val="28"/>
          <w:szCs w:val="24"/>
          <w:lang w:eastAsia="ru-RU"/>
        </w:rPr>
        <w:t>;</w:t>
      </w:r>
    </w:p>
    <w:p w:rsidR="009331B0" w:rsidRPr="009331B0" w:rsidRDefault="009331B0" w:rsidP="009331B0">
      <w:pPr>
        <w:spacing w:after="0" w:line="240" w:lineRule="auto"/>
        <w:ind w:firstLine="709"/>
        <w:jc w:val="both"/>
        <w:rPr>
          <w:rFonts w:ascii="Times New Roman" w:eastAsia="Times New Roman" w:hAnsi="Times New Roman" w:cs="Times New Roman"/>
          <w:sz w:val="28"/>
          <w:szCs w:val="24"/>
          <w:lang w:eastAsia="ru-RU"/>
        </w:rPr>
      </w:pPr>
      <w:r w:rsidRPr="009331B0">
        <w:rPr>
          <w:rFonts w:ascii="Times New Roman" w:eastAsia="Times New Roman" w:hAnsi="Times New Roman" w:cs="Times New Roman"/>
          <w:sz w:val="28"/>
          <w:szCs w:val="24"/>
          <w:lang w:eastAsia="ru-RU"/>
        </w:rPr>
        <w:t>создание для участников возможности представить свои произведения общественному и профессиональному мнению, сравнить качественный, художественный и профессиональный уровень работ в области социальной рекламы, развивать свой творческий и профессиональный потенциал.</w:t>
      </w:r>
    </w:p>
    <w:p w:rsidR="009331B0" w:rsidRDefault="009331B0" w:rsidP="000843C8">
      <w:pPr>
        <w:spacing w:after="0"/>
        <w:ind w:firstLine="567"/>
        <w:jc w:val="both"/>
        <w:rPr>
          <w:rFonts w:ascii="Times New Roman" w:hAnsi="Times New Roman" w:cs="Times New Roman"/>
          <w:sz w:val="28"/>
          <w:szCs w:val="24"/>
        </w:rPr>
      </w:pPr>
    </w:p>
    <w:p w:rsidR="009331B0" w:rsidRDefault="009331B0" w:rsidP="009331B0">
      <w:pPr>
        <w:pStyle w:val="a3"/>
        <w:numPr>
          <w:ilvl w:val="0"/>
          <w:numId w:val="3"/>
        </w:numPr>
        <w:spacing w:after="0"/>
        <w:jc w:val="center"/>
        <w:rPr>
          <w:rFonts w:ascii="Times New Roman" w:hAnsi="Times New Roman" w:cs="Times New Roman"/>
          <w:b/>
          <w:sz w:val="28"/>
          <w:szCs w:val="24"/>
        </w:rPr>
      </w:pPr>
      <w:r w:rsidRPr="009331B0">
        <w:rPr>
          <w:rFonts w:ascii="Times New Roman" w:hAnsi="Times New Roman" w:cs="Times New Roman"/>
          <w:b/>
          <w:sz w:val="28"/>
          <w:szCs w:val="24"/>
        </w:rPr>
        <w:t xml:space="preserve"> Условия Конкурса</w:t>
      </w:r>
    </w:p>
    <w:p w:rsidR="009331B0" w:rsidRPr="009331B0" w:rsidRDefault="009331B0" w:rsidP="009331B0">
      <w:pPr>
        <w:pStyle w:val="a3"/>
        <w:spacing w:after="0"/>
        <w:ind w:left="927"/>
        <w:rPr>
          <w:rFonts w:ascii="Times New Roman" w:hAnsi="Times New Roman" w:cs="Times New Roman"/>
          <w:b/>
          <w:sz w:val="28"/>
          <w:szCs w:val="24"/>
        </w:rPr>
      </w:pPr>
    </w:p>
    <w:p w:rsidR="009331B0" w:rsidRPr="009331B0" w:rsidRDefault="009331B0" w:rsidP="009331B0">
      <w:pPr>
        <w:pStyle w:val="a3"/>
        <w:numPr>
          <w:ilvl w:val="1"/>
          <w:numId w:val="3"/>
        </w:numPr>
        <w:spacing w:after="0" w:line="240" w:lineRule="auto"/>
        <w:ind w:left="0" w:firstLine="709"/>
        <w:jc w:val="both"/>
        <w:rPr>
          <w:rFonts w:ascii="Times New Roman" w:hAnsi="Times New Roman" w:cs="Times New Roman"/>
          <w:sz w:val="28"/>
          <w:szCs w:val="24"/>
        </w:rPr>
      </w:pPr>
      <w:r w:rsidRPr="009331B0">
        <w:rPr>
          <w:rFonts w:ascii="Times New Roman" w:hAnsi="Times New Roman" w:cs="Times New Roman"/>
          <w:sz w:val="28"/>
          <w:szCs w:val="24"/>
        </w:rPr>
        <w:t>К участию в Конкурсе приглашаются граждане любого возраста независимо от места регистрации и проживания.</w:t>
      </w:r>
    </w:p>
    <w:p w:rsidR="009331B0" w:rsidRDefault="009331B0" w:rsidP="009331B0">
      <w:pPr>
        <w:pStyle w:val="a3"/>
        <w:numPr>
          <w:ilvl w:val="1"/>
          <w:numId w:val="3"/>
        </w:numPr>
        <w:spacing w:after="0" w:line="240" w:lineRule="auto"/>
        <w:ind w:left="0" w:firstLine="709"/>
        <w:jc w:val="both"/>
        <w:rPr>
          <w:rFonts w:ascii="Times New Roman" w:hAnsi="Times New Roman" w:cs="Times New Roman"/>
          <w:sz w:val="28"/>
          <w:szCs w:val="24"/>
        </w:rPr>
      </w:pPr>
      <w:r w:rsidRPr="009331B0">
        <w:rPr>
          <w:rFonts w:ascii="Times New Roman" w:hAnsi="Times New Roman" w:cs="Times New Roman"/>
          <w:sz w:val="28"/>
          <w:szCs w:val="24"/>
        </w:rPr>
        <w:t>Плата за участие в конкурсе не взимается. Работы не рецензируются.</w:t>
      </w:r>
    </w:p>
    <w:p w:rsidR="009331B0" w:rsidRPr="009331B0" w:rsidRDefault="009331B0" w:rsidP="009331B0">
      <w:pPr>
        <w:pStyle w:val="a3"/>
        <w:spacing w:after="0" w:line="240" w:lineRule="auto"/>
        <w:ind w:left="0" w:firstLine="709"/>
        <w:jc w:val="both"/>
        <w:rPr>
          <w:rFonts w:ascii="Times New Roman" w:hAnsi="Times New Roman" w:cs="Times New Roman"/>
          <w:sz w:val="28"/>
          <w:szCs w:val="24"/>
        </w:rPr>
      </w:pPr>
    </w:p>
    <w:p w:rsidR="009331B0" w:rsidRDefault="009331B0" w:rsidP="009331B0">
      <w:pPr>
        <w:pStyle w:val="a3"/>
        <w:numPr>
          <w:ilvl w:val="1"/>
          <w:numId w:val="3"/>
        </w:numPr>
        <w:spacing w:after="0" w:line="240" w:lineRule="auto"/>
        <w:ind w:left="0" w:firstLine="709"/>
        <w:jc w:val="both"/>
        <w:rPr>
          <w:rFonts w:ascii="Times New Roman" w:hAnsi="Times New Roman" w:cs="Times New Roman"/>
          <w:sz w:val="28"/>
          <w:szCs w:val="24"/>
        </w:rPr>
      </w:pPr>
      <w:r w:rsidRPr="009331B0">
        <w:rPr>
          <w:rFonts w:ascii="Times New Roman" w:hAnsi="Times New Roman" w:cs="Times New Roman"/>
          <w:sz w:val="28"/>
          <w:szCs w:val="24"/>
        </w:rPr>
        <w:lastRenderedPageBreak/>
        <w:t>Подача заявки на участие в Конкурсе означает полное ознакомление и согласие участника с данным Положением.</w:t>
      </w:r>
    </w:p>
    <w:p w:rsidR="009331B0" w:rsidRDefault="009331B0" w:rsidP="009331B0">
      <w:pPr>
        <w:pStyle w:val="a3"/>
        <w:numPr>
          <w:ilvl w:val="1"/>
          <w:numId w:val="3"/>
        </w:numPr>
        <w:spacing w:after="0" w:line="240" w:lineRule="auto"/>
        <w:ind w:left="0" w:firstLine="709"/>
        <w:jc w:val="both"/>
        <w:rPr>
          <w:rFonts w:ascii="Times New Roman" w:hAnsi="Times New Roman" w:cs="Times New Roman"/>
          <w:i/>
          <w:sz w:val="28"/>
          <w:szCs w:val="24"/>
        </w:rPr>
      </w:pPr>
      <w:r w:rsidRPr="009331B0">
        <w:rPr>
          <w:rFonts w:ascii="Times New Roman" w:hAnsi="Times New Roman" w:cs="Times New Roman"/>
          <w:sz w:val="28"/>
          <w:szCs w:val="24"/>
        </w:rPr>
        <w:t>Участие в конкурсной программе могут принимать как индивидуальные разработчики, так и рекламные агентства, СМИ, общественные организации, коммерческие структуры.</w:t>
      </w:r>
      <w:r w:rsidRPr="009331B0">
        <w:rPr>
          <w:rFonts w:ascii="Times New Roman" w:hAnsi="Times New Roman" w:cs="Times New Roman"/>
          <w:i/>
          <w:sz w:val="28"/>
          <w:szCs w:val="24"/>
        </w:rPr>
        <w:t xml:space="preserve"> </w:t>
      </w:r>
    </w:p>
    <w:p w:rsidR="009331B0" w:rsidRPr="009331B0" w:rsidRDefault="009331B0" w:rsidP="009331B0">
      <w:pPr>
        <w:pStyle w:val="a3"/>
        <w:numPr>
          <w:ilvl w:val="1"/>
          <w:numId w:val="3"/>
        </w:numPr>
        <w:spacing w:after="0" w:line="240" w:lineRule="auto"/>
        <w:ind w:left="0" w:firstLine="709"/>
        <w:jc w:val="both"/>
        <w:rPr>
          <w:rFonts w:ascii="Times New Roman" w:hAnsi="Times New Roman" w:cs="Times New Roman"/>
          <w:i/>
          <w:sz w:val="32"/>
          <w:szCs w:val="24"/>
        </w:rPr>
      </w:pPr>
      <w:r w:rsidRPr="009331B0">
        <w:rPr>
          <w:rFonts w:ascii="Times New Roman" w:hAnsi="Times New Roman" w:cs="Times New Roman"/>
          <w:sz w:val="28"/>
          <w:szCs w:val="24"/>
        </w:rPr>
        <w:t xml:space="preserve">Работы для участия в конкурсе направляются на электронный адрес </w:t>
      </w:r>
      <w:r w:rsidRPr="009331B0">
        <w:rPr>
          <w:rFonts w:ascii="Times New Roman" w:hAnsi="Times New Roman" w:cs="Times New Roman"/>
          <w:b/>
          <w:sz w:val="28"/>
          <w:szCs w:val="24"/>
          <w:lang w:val="en-US"/>
        </w:rPr>
        <w:t>info</w:t>
      </w:r>
      <w:r w:rsidRPr="009331B0">
        <w:rPr>
          <w:rFonts w:ascii="Times New Roman" w:hAnsi="Times New Roman" w:cs="Times New Roman"/>
          <w:b/>
          <w:sz w:val="28"/>
          <w:szCs w:val="24"/>
        </w:rPr>
        <w:t>@</w:t>
      </w:r>
      <w:proofErr w:type="spellStart"/>
      <w:r w:rsidRPr="009331B0">
        <w:rPr>
          <w:rFonts w:ascii="Times New Roman" w:hAnsi="Times New Roman" w:cs="Times New Roman"/>
          <w:b/>
          <w:sz w:val="28"/>
          <w:szCs w:val="24"/>
          <w:lang w:val="en-US"/>
        </w:rPr>
        <w:t>gorsreda</w:t>
      </w:r>
      <w:proofErr w:type="spellEnd"/>
      <w:r w:rsidRPr="009331B0">
        <w:rPr>
          <w:rFonts w:ascii="Times New Roman" w:hAnsi="Times New Roman" w:cs="Times New Roman"/>
          <w:b/>
          <w:sz w:val="28"/>
          <w:szCs w:val="24"/>
        </w:rPr>
        <w:t>.</w:t>
      </w:r>
      <w:proofErr w:type="spellStart"/>
      <w:r w:rsidRPr="009331B0">
        <w:rPr>
          <w:rFonts w:ascii="Times New Roman" w:hAnsi="Times New Roman" w:cs="Times New Roman"/>
          <w:b/>
          <w:sz w:val="28"/>
          <w:szCs w:val="24"/>
          <w:lang w:val="en-US"/>
        </w:rPr>
        <w:t>ru</w:t>
      </w:r>
      <w:proofErr w:type="spellEnd"/>
      <w:r w:rsidRPr="009331B0">
        <w:rPr>
          <w:rFonts w:ascii="Times New Roman" w:hAnsi="Times New Roman" w:cs="Times New Roman"/>
          <w:sz w:val="28"/>
          <w:szCs w:val="24"/>
        </w:rPr>
        <w:t xml:space="preserve"> письмо с темой «КОНКУРС». В письме указывается ссылка для скачивания папки с конкурсными материалами. Либо конкурсные материалы представляются на электронном носителе по адресу: Республика Башкортостан, г. Уфа, ул. Карла Маркса, 37 (Бизнес-центр «Капитал»), корпус 4, этаж 6. </w:t>
      </w:r>
    </w:p>
    <w:p w:rsidR="009331B0" w:rsidRPr="009331B0" w:rsidRDefault="009331B0" w:rsidP="009331B0">
      <w:pPr>
        <w:spacing w:after="0"/>
        <w:ind w:firstLine="708"/>
        <w:jc w:val="both"/>
        <w:rPr>
          <w:rFonts w:ascii="Times New Roman" w:hAnsi="Times New Roman" w:cs="Times New Roman"/>
          <w:sz w:val="28"/>
          <w:szCs w:val="24"/>
        </w:rPr>
      </w:pPr>
      <w:r w:rsidRPr="009331B0">
        <w:rPr>
          <w:rFonts w:ascii="Times New Roman" w:hAnsi="Times New Roman" w:cs="Times New Roman"/>
          <w:sz w:val="28"/>
          <w:szCs w:val="24"/>
        </w:rPr>
        <w:t>Все работы кодируются перед отправкой для оценки жюри, каждой работе присуждается уникальный номер.</w:t>
      </w:r>
    </w:p>
    <w:p w:rsidR="009331B0" w:rsidRPr="00392246" w:rsidRDefault="009331B0" w:rsidP="009331B0">
      <w:pPr>
        <w:pStyle w:val="a3"/>
        <w:numPr>
          <w:ilvl w:val="1"/>
          <w:numId w:val="3"/>
        </w:numPr>
        <w:spacing w:after="0" w:line="240" w:lineRule="auto"/>
        <w:ind w:left="0" w:firstLine="709"/>
        <w:jc w:val="both"/>
        <w:rPr>
          <w:rFonts w:ascii="Times New Roman" w:hAnsi="Times New Roman" w:cs="Times New Roman"/>
          <w:i/>
          <w:sz w:val="28"/>
          <w:szCs w:val="24"/>
        </w:rPr>
      </w:pPr>
      <w:r w:rsidRPr="00392246">
        <w:rPr>
          <w:rFonts w:ascii="Times New Roman" w:hAnsi="Times New Roman" w:cs="Times New Roman"/>
          <w:sz w:val="28"/>
          <w:szCs w:val="24"/>
        </w:rPr>
        <w:t>Конкурсная программа проводится по номинациям:</w:t>
      </w:r>
    </w:p>
    <w:p w:rsidR="009331B0" w:rsidRPr="009331B0" w:rsidRDefault="009331B0" w:rsidP="009331B0">
      <w:pPr>
        <w:spacing w:after="0" w:line="240" w:lineRule="auto"/>
        <w:ind w:firstLine="709"/>
        <w:jc w:val="both"/>
        <w:rPr>
          <w:rFonts w:ascii="Times New Roman" w:hAnsi="Times New Roman" w:cs="Times New Roman"/>
          <w:sz w:val="28"/>
          <w:szCs w:val="24"/>
        </w:rPr>
      </w:pPr>
      <w:r w:rsidRPr="009331B0">
        <w:rPr>
          <w:rFonts w:ascii="Times New Roman" w:hAnsi="Times New Roman" w:cs="Times New Roman"/>
          <w:sz w:val="28"/>
          <w:szCs w:val="24"/>
        </w:rPr>
        <w:t>Наружная реклама (экспозиция макетов);</w:t>
      </w:r>
    </w:p>
    <w:p w:rsidR="009331B0" w:rsidRPr="009331B0" w:rsidRDefault="009331B0" w:rsidP="009331B0">
      <w:pPr>
        <w:spacing w:after="0" w:line="240" w:lineRule="auto"/>
        <w:ind w:firstLine="709"/>
        <w:jc w:val="both"/>
        <w:rPr>
          <w:rFonts w:ascii="Times New Roman" w:hAnsi="Times New Roman" w:cs="Times New Roman"/>
          <w:sz w:val="28"/>
          <w:szCs w:val="24"/>
        </w:rPr>
      </w:pPr>
      <w:r w:rsidRPr="009331B0">
        <w:rPr>
          <w:rFonts w:ascii="Times New Roman" w:hAnsi="Times New Roman" w:cs="Times New Roman"/>
          <w:sz w:val="28"/>
          <w:szCs w:val="24"/>
        </w:rPr>
        <w:t>Полиграфическая продукция;</w:t>
      </w:r>
    </w:p>
    <w:p w:rsidR="009331B0" w:rsidRDefault="009331B0" w:rsidP="009331B0">
      <w:pPr>
        <w:spacing w:after="0" w:line="240" w:lineRule="auto"/>
        <w:ind w:firstLine="709"/>
        <w:jc w:val="both"/>
        <w:rPr>
          <w:rFonts w:ascii="Times New Roman" w:hAnsi="Times New Roman" w:cs="Times New Roman"/>
          <w:sz w:val="28"/>
          <w:szCs w:val="24"/>
        </w:rPr>
      </w:pPr>
      <w:r w:rsidRPr="009331B0">
        <w:rPr>
          <w:rFonts w:ascii="Times New Roman" w:hAnsi="Times New Roman" w:cs="Times New Roman"/>
          <w:sz w:val="28"/>
          <w:szCs w:val="24"/>
        </w:rPr>
        <w:t>Фотографии</w:t>
      </w:r>
      <w:r>
        <w:rPr>
          <w:rFonts w:ascii="Times New Roman" w:hAnsi="Times New Roman" w:cs="Times New Roman"/>
          <w:sz w:val="28"/>
          <w:szCs w:val="24"/>
        </w:rPr>
        <w:t>.</w:t>
      </w:r>
    </w:p>
    <w:p w:rsidR="00C62832" w:rsidRDefault="00C62832" w:rsidP="00C62832">
      <w:pPr>
        <w:pStyle w:val="a3"/>
        <w:numPr>
          <w:ilvl w:val="1"/>
          <w:numId w:val="3"/>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Конкурсные материалы направляются по следующим тематикам</w:t>
      </w:r>
      <w:r w:rsidRPr="00C62832">
        <w:rPr>
          <w:rFonts w:ascii="Times New Roman" w:hAnsi="Times New Roman" w:cs="Times New Roman"/>
          <w:sz w:val="28"/>
          <w:szCs w:val="24"/>
        </w:rPr>
        <w:t>:</w:t>
      </w:r>
    </w:p>
    <w:p w:rsidR="00C62832" w:rsidRDefault="00C62832" w:rsidP="00C6283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утверждение традиционных семейных ценностей и семейного образа жизни;</w:t>
      </w:r>
    </w:p>
    <w:p w:rsidR="00F923B0" w:rsidRDefault="00F923B0" w:rsidP="00F923B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ответственное </w:t>
      </w:r>
      <w:proofErr w:type="spellStart"/>
      <w:r>
        <w:rPr>
          <w:rFonts w:ascii="Times New Roman" w:hAnsi="Times New Roman" w:cs="Times New Roman"/>
          <w:sz w:val="28"/>
          <w:szCs w:val="28"/>
        </w:rPr>
        <w:t>родительство</w:t>
      </w:r>
      <w:proofErr w:type="spellEnd"/>
      <w:r>
        <w:rPr>
          <w:rFonts w:ascii="Times New Roman" w:hAnsi="Times New Roman" w:cs="Times New Roman"/>
          <w:sz w:val="28"/>
          <w:szCs w:val="28"/>
        </w:rPr>
        <w:t>;</w:t>
      </w:r>
    </w:p>
    <w:p w:rsidR="00C62832" w:rsidRDefault="00C62832" w:rsidP="00C6283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многодетная, многопоколенная семья;</w:t>
      </w:r>
    </w:p>
    <w:p w:rsidR="00C62832" w:rsidRDefault="00C62832" w:rsidP="00C6283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семьи, </w:t>
      </w:r>
      <w:r w:rsidR="00F923B0">
        <w:rPr>
          <w:rFonts w:ascii="Times New Roman" w:hAnsi="Times New Roman" w:cs="Times New Roman"/>
          <w:sz w:val="28"/>
          <w:szCs w:val="28"/>
        </w:rPr>
        <w:t>вступление в брак;</w:t>
      </w:r>
    </w:p>
    <w:p w:rsidR="00C62832" w:rsidRDefault="00C62832" w:rsidP="00C6283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рождение детей</w:t>
      </w:r>
      <w:r w:rsidR="00392246">
        <w:rPr>
          <w:rFonts w:ascii="Times New Roman" w:hAnsi="Times New Roman" w:cs="Times New Roman"/>
          <w:sz w:val="28"/>
          <w:szCs w:val="28"/>
        </w:rPr>
        <w:t>.</w:t>
      </w:r>
    </w:p>
    <w:p w:rsidR="00C62832" w:rsidRPr="00C62832" w:rsidRDefault="00C62832" w:rsidP="00C62832">
      <w:pPr>
        <w:pStyle w:val="a3"/>
        <w:spacing w:after="0" w:line="240" w:lineRule="auto"/>
        <w:ind w:left="1428"/>
        <w:jc w:val="both"/>
        <w:rPr>
          <w:rFonts w:ascii="Times New Roman" w:hAnsi="Times New Roman" w:cs="Times New Roman"/>
          <w:i/>
          <w:sz w:val="28"/>
          <w:szCs w:val="24"/>
        </w:rPr>
      </w:pPr>
    </w:p>
    <w:p w:rsidR="009331B0" w:rsidRPr="009331B0" w:rsidRDefault="009331B0" w:rsidP="009331B0">
      <w:pPr>
        <w:pStyle w:val="a3"/>
        <w:numPr>
          <w:ilvl w:val="0"/>
          <w:numId w:val="3"/>
        </w:numPr>
        <w:spacing w:after="0" w:line="240" w:lineRule="auto"/>
        <w:jc w:val="center"/>
        <w:rPr>
          <w:rFonts w:ascii="Times New Roman" w:hAnsi="Times New Roman" w:cs="Times New Roman"/>
          <w:b/>
          <w:sz w:val="28"/>
          <w:szCs w:val="24"/>
        </w:rPr>
      </w:pPr>
      <w:r w:rsidRPr="009331B0">
        <w:rPr>
          <w:rFonts w:ascii="Times New Roman" w:hAnsi="Times New Roman" w:cs="Times New Roman"/>
          <w:b/>
          <w:sz w:val="28"/>
          <w:szCs w:val="24"/>
        </w:rPr>
        <w:t>Технические требования к конкурсным работам</w:t>
      </w:r>
    </w:p>
    <w:p w:rsidR="009331B0" w:rsidRPr="009331B0" w:rsidRDefault="009331B0" w:rsidP="009331B0">
      <w:pPr>
        <w:pStyle w:val="a3"/>
        <w:spacing w:after="0" w:line="240" w:lineRule="auto"/>
        <w:ind w:left="927"/>
        <w:rPr>
          <w:rFonts w:ascii="Times New Roman" w:hAnsi="Times New Roman" w:cs="Times New Roman"/>
          <w:b/>
          <w:sz w:val="28"/>
          <w:szCs w:val="24"/>
        </w:rPr>
      </w:pPr>
    </w:p>
    <w:p w:rsidR="009331B0" w:rsidRPr="009331B0" w:rsidRDefault="009331B0" w:rsidP="009331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4.1. </w:t>
      </w:r>
      <w:r w:rsidRPr="009331B0">
        <w:rPr>
          <w:rFonts w:ascii="Times New Roman" w:hAnsi="Times New Roman" w:cs="Times New Roman"/>
          <w:sz w:val="28"/>
          <w:szCs w:val="24"/>
        </w:rPr>
        <w:t xml:space="preserve">Заявка должна содержать представляемую работу (фотографии, макеты листовок, буклетов, щитов и т. д.) или описание выставляемого на Конкурс проекта. </w:t>
      </w:r>
    </w:p>
    <w:p w:rsidR="009331B0" w:rsidRPr="009331B0" w:rsidRDefault="009331B0" w:rsidP="009331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4.2. </w:t>
      </w:r>
      <w:r w:rsidRPr="009331B0">
        <w:rPr>
          <w:rFonts w:ascii="Times New Roman" w:hAnsi="Times New Roman" w:cs="Times New Roman"/>
          <w:sz w:val="28"/>
          <w:szCs w:val="24"/>
        </w:rPr>
        <w:t xml:space="preserve">Работы подаются на конкурс в электронном виде. Размер каждой фотоработы должен быть с разрешением 300 </w:t>
      </w:r>
      <w:proofErr w:type="spellStart"/>
      <w:r w:rsidRPr="009331B0">
        <w:rPr>
          <w:rFonts w:ascii="Times New Roman" w:hAnsi="Times New Roman" w:cs="Times New Roman"/>
          <w:sz w:val="28"/>
          <w:szCs w:val="24"/>
        </w:rPr>
        <w:t>dpi</w:t>
      </w:r>
      <w:proofErr w:type="spellEnd"/>
      <w:r w:rsidRPr="009331B0">
        <w:rPr>
          <w:rFonts w:ascii="Times New Roman" w:hAnsi="Times New Roman" w:cs="Times New Roman"/>
          <w:sz w:val="28"/>
          <w:szCs w:val="24"/>
        </w:rPr>
        <w:t xml:space="preserve">, формат </w:t>
      </w:r>
      <w:r w:rsidRPr="009331B0">
        <w:rPr>
          <w:rFonts w:ascii="Times New Roman" w:hAnsi="Times New Roman" w:cs="Times New Roman"/>
          <w:sz w:val="28"/>
          <w:szCs w:val="24"/>
          <w:lang w:val="en-US"/>
        </w:rPr>
        <w:t>jpg</w:t>
      </w:r>
      <w:r w:rsidRPr="009331B0">
        <w:rPr>
          <w:rFonts w:ascii="Times New Roman" w:hAnsi="Times New Roman" w:cs="Times New Roman"/>
          <w:sz w:val="28"/>
          <w:szCs w:val="24"/>
        </w:rPr>
        <w:t xml:space="preserve"> максимального качества, размер по длинной стороне кадра не менее 3000 пикселей.</w:t>
      </w:r>
    </w:p>
    <w:p w:rsidR="009331B0" w:rsidRPr="009331B0" w:rsidRDefault="009331B0" w:rsidP="009331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4.3. </w:t>
      </w:r>
      <w:r w:rsidRPr="009331B0">
        <w:rPr>
          <w:rFonts w:ascii="Times New Roman" w:hAnsi="Times New Roman" w:cs="Times New Roman"/>
          <w:sz w:val="28"/>
          <w:szCs w:val="24"/>
        </w:rPr>
        <w:t xml:space="preserve">Допускается обработка с помощью компьютерных программ (графических редакторов), применение ретуши, подчёркивающей авторский замысел. </w:t>
      </w:r>
    </w:p>
    <w:p w:rsidR="009331B0" w:rsidRPr="009331B0" w:rsidRDefault="009331B0" w:rsidP="009331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4.4. </w:t>
      </w:r>
      <w:r w:rsidRPr="009331B0">
        <w:rPr>
          <w:rFonts w:ascii="Times New Roman" w:hAnsi="Times New Roman" w:cs="Times New Roman"/>
          <w:sz w:val="28"/>
          <w:szCs w:val="24"/>
        </w:rPr>
        <w:t xml:space="preserve">Не допускается </w:t>
      </w:r>
      <w:proofErr w:type="spellStart"/>
      <w:r w:rsidRPr="009331B0">
        <w:rPr>
          <w:rFonts w:ascii="Times New Roman" w:hAnsi="Times New Roman" w:cs="Times New Roman"/>
          <w:sz w:val="28"/>
          <w:szCs w:val="24"/>
        </w:rPr>
        <w:t>подписывание</w:t>
      </w:r>
      <w:proofErr w:type="spellEnd"/>
      <w:r w:rsidRPr="009331B0">
        <w:rPr>
          <w:rFonts w:ascii="Times New Roman" w:hAnsi="Times New Roman" w:cs="Times New Roman"/>
          <w:sz w:val="28"/>
          <w:szCs w:val="24"/>
        </w:rPr>
        <w:t xml:space="preserve"> фотографий либо оставление каких-либо графических символов на присылаемых работах.</w:t>
      </w:r>
    </w:p>
    <w:p w:rsidR="009331B0" w:rsidRDefault="009331B0" w:rsidP="000843C8">
      <w:pPr>
        <w:spacing w:after="0"/>
        <w:ind w:firstLine="567"/>
        <w:jc w:val="both"/>
        <w:rPr>
          <w:rFonts w:ascii="Times New Roman" w:hAnsi="Times New Roman" w:cs="Times New Roman"/>
          <w:sz w:val="28"/>
          <w:szCs w:val="24"/>
        </w:rPr>
      </w:pPr>
    </w:p>
    <w:p w:rsidR="009331B0" w:rsidRDefault="009331B0" w:rsidP="009331B0">
      <w:pPr>
        <w:pStyle w:val="a3"/>
        <w:numPr>
          <w:ilvl w:val="0"/>
          <w:numId w:val="3"/>
        </w:numPr>
        <w:spacing w:after="0"/>
        <w:jc w:val="center"/>
        <w:rPr>
          <w:rFonts w:ascii="Times New Roman" w:hAnsi="Times New Roman" w:cs="Times New Roman"/>
          <w:b/>
          <w:sz w:val="28"/>
          <w:szCs w:val="24"/>
        </w:rPr>
      </w:pPr>
      <w:r w:rsidRPr="009331B0">
        <w:rPr>
          <w:rFonts w:ascii="Times New Roman" w:hAnsi="Times New Roman" w:cs="Times New Roman"/>
          <w:b/>
          <w:sz w:val="28"/>
          <w:szCs w:val="24"/>
        </w:rPr>
        <w:t>Основания для отказа в участии в Конкурсе</w:t>
      </w:r>
    </w:p>
    <w:p w:rsidR="009331B0" w:rsidRPr="009331B0" w:rsidRDefault="009331B0" w:rsidP="009331B0">
      <w:pPr>
        <w:pStyle w:val="a3"/>
        <w:spacing w:after="0"/>
        <w:ind w:left="927"/>
        <w:rPr>
          <w:rFonts w:ascii="Times New Roman" w:hAnsi="Times New Roman" w:cs="Times New Roman"/>
          <w:b/>
          <w:sz w:val="28"/>
          <w:szCs w:val="24"/>
        </w:rPr>
      </w:pPr>
    </w:p>
    <w:p w:rsidR="009331B0" w:rsidRPr="009331B0" w:rsidRDefault="009331B0" w:rsidP="009331B0">
      <w:pPr>
        <w:spacing w:after="0"/>
        <w:ind w:firstLine="709"/>
        <w:jc w:val="both"/>
        <w:rPr>
          <w:rFonts w:ascii="Times New Roman" w:hAnsi="Times New Roman" w:cs="Times New Roman"/>
          <w:sz w:val="28"/>
          <w:szCs w:val="24"/>
        </w:rPr>
      </w:pPr>
      <w:r w:rsidRPr="009331B0">
        <w:rPr>
          <w:rFonts w:ascii="Times New Roman" w:hAnsi="Times New Roman" w:cs="Times New Roman"/>
          <w:sz w:val="28"/>
          <w:szCs w:val="24"/>
        </w:rPr>
        <w:t>Работы, направленные для участия в Конкурсе, отклоняются от участия в Конкурсе в следующих случаях:</w:t>
      </w:r>
    </w:p>
    <w:p w:rsidR="009331B0" w:rsidRPr="009331B0" w:rsidRDefault="009331B0" w:rsidP="009331B0">
      <w:pPr>
        <w:spacing w:after="0"/>
        <w:ind w:firstLine="709"/>
        <w:jc w:val="both"/>
        <w:rPr>
          <w:rFonts w:ascii="Times New Roman" w:hAnsi="Times New Roman" w:cs="Times New Roman"/>
          <w:sz w:val="28"/>
          <w:szCs w:val="24"/>
        </w:rPr>
      </w:pPr>
      <w:r w:rsidRPr="009331B0">
        <w:rPr>
          <w:rFonts w:ascii="Times New Roman" w:hAnsi="Times New Roman" w:cs="Times New Roman"/>
          <w:sz w:val="28"/>
          <w:szCs w:val="24"/>
        </w:rPr>
        <w:t>работа не соответствует тематике конкурса;</w:t>
      </w:r>
    </w:p>
    <w:p w:rsidR="009331B0" w:rsidRPr="009331B0" w:rsidRDefault="009331B0" w:rsidP="009331B0">
      <w:pPr>
        <w:spacing w:after="0"/>
        <w:ind w:firstLine="709"/>
        <w:jc w:val="both"/>
        <w:rPr>
          <w:rFonts w:ascii="Times New Roman" w:hAnsi="Times New Roman" w:cs="Times New Roman"/>
          <w:sz w:val="28"/>
          <w:szCs w:val="24"/>
        </w:rPr>
      </w:pPr>
      <w:r w:rsidRPr="009331B0">
        <w:rPr>
          <w:rFonts w:ascii="Times New Roman" w:hAnsi="Times New Roman" w:cs="Times New Roman"/>
          <w:sz w:val="28"/>
          <w:szCs w:val="24"/>
        </w:rPr>
        <w:t>работа имеет низкое художественное или техническое качество;</w:t>
      </w:r>
    </w:p>
    <w:p w:rsidR="009331B0" w:rsidRPr="009331B0" w:rsidRDefault="009331B0" w:rsidP="009331B0">
      <w:pPr>
        <w:pStyle w:val="a7"/>
        <w:spacing w:before="0" w:beforeAutospacing="0" w:after="0" w:afterAutospacing="0"/>
        <w:ind w:firstLine="709"/>
        <w:jc w:val="both"/>
        <w:rPr>
          <w:color w:val="auto"/>
          <w:sz w:val="28"/>
        </w:rPr>
      </w:pPr>
      <w:r w:rsidRPr="009331B0">
        <w:rPr>
          <w:color w:val="auto"/>
          <w:sz w:val="28"/>
          <w:shd w:val="clear" w:color="auto" w:fill="FFFFFF"/>
        </w:rPr>
        <w:lastRenderedPageBreak/>
        <w:t>содержит нецензурную (ненормативную) лексику, слова и фразы, унижающие человеческое достоинство, скрытую рекламу, демонстрацию курения, процесс употребления наркотических средств и других психотропных веществ;</w:t>
      </w:r>
    </w:p>
    <w:p w:rsidR="009331B0" w:rsidRPr="009331B0" w:rsidRDefault="009331B0" w:rsidP="009331B0">
      <w:pPr>
        <w:pStyle w:val="a7"/>
        <w:spacing w:before="0" w:beforeAutospacing="0" w:after="0" w:afterAutospacing="0"/>
        <w:ind w:firstLine="709"/>
        <w:jc w:val="both"/>
        <w:rPr>
          <w:color w:val="auto"/>
          <w:sz w:val="28"/>
        </w:rPr>
      </w:pPr>
      <w:proofErr w:type="gramStart"/>
      <w:r w:rsidRPr="009331B0">
        <w:rPr>
          <w:color w:val="auto"/>
          <w:sz w:val="28"/>
        </w:rPr>
        <w:t xml:space="preserve">содержит эротическую (порнографическую) составляющую, а также элементы насилия, расовой, национальной или религиозной нетерпимости, </w:t>
      </w:r>
      <w:r w:rsidRPr="009331B0">
        <w:rPr>
          <w:color w:val="auto"/>
          <w:sz w:val="28"/>
          <w:shd w:val="clear" w:color="auto" w:fill="FFFFFF"/>
        </w:rPr>
        <w:t xml:space="preserve"> изображений всех видов свастики, насилия, любого вида дискриминации, вандализма, крови, отражающих телесные страдания людей и животных,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w:t>
      </w:r>
      <w:proofErr w:type="gramEnd"/>
    </w:p>
    <w:p w:rsidR="009331B0" w:rsidRPr="000843C8" w:rsidRDefault="009331B0" w:rsidP="009331B0">
      <w:pPr>
        <w:spacing w:after="0"/>
        <w:ind w:firstLine="567"/>
        <w:jc w:val="both"/>
        <w:rPr>
          <w:rFonts w:ascii="Times New Roman" w:hAnsi="Times New Roman" w:cs="Times New Roman"/>
          <w:sz w:val="24"/>
          <w:szCs w:val="24"/>
        </w:rPr>
      </w:pPr>
    </w:p>
    <w:p w:rsidR="009331B0" w:rsidRPr="002705E5" w:rsidRDefault="009331B0" w:rsidP="009331B0">
      <w:pPr>
        <w:spacing w:after="0"/>
        <w:ind w:firstLine="708"/>
        <w:jc w:val="both"/>
        <w:rPr>
          <w:rFonts w:ascii="Times New Roman" w:hAnsi="Times New Roman" w:cs="Times New Roman"/>
          <w:sz w:val="24"/>
          <w:szCs w:val="24"/>
        </w:rPr>
      </w:pPr>
    </w:p>
    <w:p w:rsidR="009331B0" w:rsidRPr="009331B0" w:rsidRDefault="009331B0" w:rsidP="009331B0">
      <w:pPr>
        <w:pStyle w:val="a3"/>
        <w:numPr>
          <w:ilvl w:val="0"/>
          <w:numId w:val="3"/>
        </w:numPr>
        <w:spacing w:after="0"/>
        <w:jc w:val="center"/>
        <w:rPr>
          <w:rFonts w:ascii="Times New Roman" w:hAnsi="Times New Roman" w:cs="Times New Roman"/>
          <w:sz w:val="28"/>
          <w:szCs w:val="24"/>
        </w:rPr>
      </w:pPr>
      <w:r w:rsidRPr="009331B0">
        <w:rPr>
          <w:rFonts w:ascii="Times New Roman" w:hAnsi="Times New Roman" w:cs="Times New Roman"/>
          <w:b/>
          <w:sz w:val="28"/>
          <w:szCs w:val="24"/>
        </w:rPr>
        <w:t>Процедура оценки</w:t>
      </w:r>
    </w:p>
    <w:p w:rsidR="009331B0" w:rsidRPr="009331B0" w:rsidRDefault="009331B0" w:rsidP="009331B0">
      <w:pPr>
        <w:pStyle w:val="a3"/>
        <w:spacing w:after="0"/>
        <w:ind w:left="927"/>
        <w:rPr>
          <w:rFonts w:ascii="Times New Roman" w:hAnsi="Times New Roman" w:cs="Times New Roman"/>
          <w:sz w:val="28"/>
          <w:szCs w:val="24"/>
        </w:rPr>
      </w:pPr>
    </w:p>
    <w:p w:rsidR="009331B0" w:rsidRPr="00C62832" w:rsidRDefault="009331B0" w:rsidP="00C62832">
      <w:pPr>
        <w:pStyle w:val="a3"/>
        <w:numPr>
          <w:ilvl w:val="1"/>
          <w:numId w:val="3"/>
        </w:numPr>
        <w:spacing w:after="0"/>
        <w:ind w:left="0" w:firstLine="709"/>
        <w:jc w:val="both"/>
        <w:rPr>
          <w:rFonts w:ascii="Times New Roman" w:hAnsi="Times New Roman" w:cs="Times New Roman"/>
          <w:sz w:val="28"/>
          <w:szCs w:val="24"/>
        </w:rPr>
      </w:pPr>
      <w:r w:rsidRPr="00C62832">
        <w:rPr>
          <w:rFonts w:ascii="Times New Roman" w:hAnsi="Times New Roman" w:cs="Times New Roman"/>
          <w:sz w:val="28"/>
          <w:szCs w:val="24"/>
        </w:rPr>
        <w:t xml:space="preserve">Экспертная оценка представленных работ осуществляется конкурсной комиссией, состав которой утверждается Организатором </w:t>
      </w:r>
      <w:r w:rsidR="00C62832" w:rsidRPr="00C62832">
        <w:rPr>
          <w:rFonts w:ascii="Times New Roman" w:hAnsi="Times New Roman" w:cs="Times New Roman"/>
          <w:sz w:val="28"/>
          <w:szCs w:val="24"/>
        </w:rPr>
        <w:t>К</w:t>
      </w:r>
      <w:r w:rsidRPr="00C62832">
        <w:rPr>
          <w:rFonts w:ascii="Times New Roman" w:hAnsi="Times New Roman" w:cs="Times New Roman"/>
          <w:sz w:val="28"/>
          <w:szCs w:val="24"/>
        </w:rPr>
        <w:t>онкурса.</w:t>
      </w:r>
    </w:p>
    <w:p w:rsidR="009331B0" w:rsidRPr="00C62832" w:rsidRDefault="009331B0" w:rsidP="00C62832">
      <w:pPr>
        <w:pStyle w:val="a3"/>
        <w:numPr>
          <w:ilvl w:val="1"/>
          <w:numId w:val="3"/>
        </w:numPr>
        <w:spacing w:after="0"/>
        <w:ind w:left="0" w:firstLine="709"/>
        <w:jc w:val="both"/>
        <w:rPr>
          <w:rFonts w:ascii="Times New Roman" w:hAnsi="Times New Roman" w:cs="Times New Roman"/>
          <w:sz w:val="28"/>
          <w:szCs w:val="24"/>
        </w:rPr>
      </w:pPr>
      <w:r w:rsidRPr="00C62832">
        <w:rPr>
          <w:rFonts w:ascii="Times New Roman" w:hAnsi="Times New Roman" w:cs="Times New Roman"/>
          <w:sz w:val="28"/>
          <w:szCs w:val="24"/>
        </w:rPr>
        <w:t>Конкурсная комиссия рассматривает представленные работы, определяет победителей, осуществляет награждение.</w:t>
      </w:r>
    </w:p>
    <w:p w:rsidR="009331B0" w:rsidRPr="009331B0" w:rsidRDefault="00C62832" w:rsidP="00C62832">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6.3. </w:t>
      </w:r>
      <w:r w:rsidR="009331B0" w:rsidRPr="009331B0">
        <w:rPr>
          <w:rFonts w:ascii="Times New Roman" w:hAnsi="Times New Roman" w:cs="Times New Roman"/>
          <w:sz w:val="28"/>
          <w:szCs w:val="24"/>
        </w:rPr>
        <w:t>Для единообразного сравнения конкурсных работ выбраны следующие критерии оценки:</w:t>
      </w:r>
    </w:p>
    <w:p w:rsidR="009331B0" w:rsidRPr="009331B0" w:rsidRDefault="009331B0" w:rsidP="00C62832">
      <w:pPr>
        <w:spacing w:after="0"/>
        <w:ind w:firstLine="709"/>
        <w:jc w:val="both"/>
        <w:rPr>
          <w:rFonts w:ascii="Times New Roman" w:hAnsi="Times New Roman" w:cs="Times New Roman"/>
          <w:sz w:val="28"/>
          <w:szCs w:val="24"/>
        </w:rPr>
      </w:pPr>
      <w:r w:rsidRPr="009331B0">
        <w:rPr>
          <w:rFonts w:ascii="Times New Roman" w:hAnsi="Times New Roman" w:cs="Times New Roman"/>
          <w:sz w:val="28"/>
          <w:szCs w:val="24"/>
        </w:rPr>
        <w:t>соответствие теме конкурса;</w:t>
      </w:r>
    </w:p>
    <w:p w:rsidR="009331B0" w:rsidRPr="009331B0" w:rsidRDefault="009331B0" w:rsidP="00C62832">
      <w:pPr>
        <w:spacing w:after="0"/>
        <w:ind w:firstLine="709"/>
        <w:jc w:val="both"/>
        <w:rPr>
          <w:rFonts w:ascii="Times New Roman" w:hAnsi="Times New Roman" w:cs="Times New Roman"/>
          <w:sz w:val="28"/>
          <w:szCs w:val="24"/>
        </w:rPr>
      </w:pPr>
      <w:r w:rsidRPr="009331B0">
        <w:rPr>
          <w:rFonts w:ascii="Times New Roman" w:hAnsi="Times New Roman" w:cs="Times New Roman"/>
          <w:sz w:val="28"/>
          <w:szCs w:val="24"/>
        </w:rPr>
        <w:t>общее восприятие;</w:t>
      </w:r>
    </w:p>
    <w:p w:rsidR="009331B0" w:rsidRPr="009331B0" w:rsidRDefault="009331B0" w:rsidP="00C62832">
      <w:pPr>
        <w:spacing w:after="0"/>
        <w:ind w:firstLine="709"/>
        <w:jc w:val="both"/>
        <w:rPr>
          <w:rFonts w:ascii="Times New Roman" w:hAnsi="Times New Roman" w:cs="Times New Roman"/>
          <w:sz w:val="28"/>
          <w:szCs w:val="24"/>
        </w:rPr>
      </w:pPr>
      <w:r w:rsidRPr="009331B0">
        <w:rPr>
          <w:rFonts w:ascii="Times New Roman" w:hAnsi="Times New Roman" w:cs="Times New Roman"/>
          <w:sz w:val="28"/>
          <w:szCs w:val="24"/>
        </w:rPr>
        <w:t>оригинальность идеи и содержания работы;</w:t>
      </w:r>
    </w:p>
    <w:p w:rsidR="009331B0" w:rsidRPr="00C62832" w:rsidRDefault="009331B0" w:rsidP="00C62832">
      <w:pPr>
        <w:pStyle w:val="a3"/>
        <w:numPr>
          <w:ilvl w:val="1"/>
          <w:numId w:val="3"/>
        </w:numPr>
        <w:spacing w:after="0"/>
        <w:ind w:left="0" w:firstLine="709"/>
        <w:jc w:val="both"/>
        <w:rPr>
          <w:rFonts w:ascii="Times New Roman" w:hAnsi="Times New Roman" w:cs="Times New Roman"/>
          <w:sz w:val="28"/>
          <w:szCs w:val="24"/>
        </w:rPr>
      </w:pPr>
      <w:r w:rsidRPr="00C62832">
        <w:rPr>
          <w:rFonts w:ascii="Times New Roman" w:hAnsi="Times New Roman" w:cs="Times New Roman"/>
          <w:sz w:val="28"/>
          <w:szCs w:val="24"/>
        </w:rPr>
        <w:t>Главным параметром при оценке конкурсных работ является соответствие работы заявленным целям и задачам конкурса.</w:t>
      </w:r>
    </w:p>
    <w:p w:rsidR="009331B0" w:rsidRPr="00C62832" w:rsidRDefault="009331B0" w:rsidP="00C62832">
      <w:pPr>
        <w:pStyle w:val="a3"/>
        <w:numPr>
          <w:ilvl w:val="1"/>
          <w:numId w:val="3"/>
        </w:numPr>
        <w:spacing w:after="0"/>
        <w:ind w:left="0" w:firstLine="709"/>
        <w:jc w:val="both"/>
        <w:rPr>
          <w:rFonts w:ascii="Times New Roman" w:hAnsi="Times New Roman" w:cs="Times New Roman"/>
          <w:b/>
          <w:sz w:val="28"/>
          <w:szCs w:val="24"/>
        </w:rPr>
      </w:pPr>
      <w:r w:rsidRPr="00C62832">
        <w:rPr>
          <w:rFonts w:ascii="Times New Roman" w:hAnsi="Times New Roman" w:cs="Times New Roman"/>
          <w:sz w:val="28"/>
          <w:szCs w:val="24"/>
        </w:rPr>
        <w:t xml:space="preserve">Каждая конкурсная работа оценивается каждым членом Жюри по 10-балльной системе, где 1 – низший балл, 10 – высший балл. Подсчет баллов производится Оргкомитетом Конкурса на основе оценок, полученных от членов Жюри. </w:t>
      </w:r>
    </w:p>
    <w:p w:rsidR="009331B0" w:rsidRDefault="009331B0" w:rsidP="009331B0">
      <w:pPr>
        <w:spacing w:after="0"/>
        <w:ind w:firstLine="567"/>
        <w:jc w:val="center"/>
        <w:rPr>
          <w:rFonts w:ascii="Times New Roman" w:hAnsi="Times New Roman" w:cs="Times New Roman"/>
          <w:b/>
          <w:sz w:val="24"/>
          <w:szCs w:val="24"/>
        </w:rPr>
      </w:pPr>
    </w:p>
    <w:p w:rsidR="009331B0" w:rsidRPr="00392246" w:rsidRDefault="00392246" w:rsidP="009331B0">
      <w:pPr>
        <w:spacing w:after="0"/>
        <w:ind w:firstLine="567"/>
        <w:jc w:val="center"/>
        <w:rPr>
          <w:rFonts w:ascii="Times New Roman" w:hAnsi="Times New Roman" w:cs="Times New Roman"/>
          <w:b/>
          <w:sz w:val="28"/>
          <w:szCs w:val="24"/>
        </w:rPr>
      </w:pPr>
      <w:r>
        <w:rPr>
          <w:rFonts w:ascii="Times New Roman" w:hAnsi="Times New Roman" w:cs="Times New Roman"/>
          <w:b/>
          <w:sz w:val="28"/>
          <w:szCs w:val="24"/>
        </w:rPr>
        <w:t>7</w:t>
      </w:r>
      <w:r w:rsidR="009331B0" w:rsidRPr="00392246">
        <w:rPr>
          <w:rFonts w:ascii="Times New Roman" w:hAnsi="Times New Roman" w:cs="Times New Roman"/>
          <w:b/>
          <w:sz w:val="28"/>
          <w:szCs w:val="24"/>
        </w:rPr>
        <w:t>. Итоги конкурса и награждение участников</w:t>
      </w:r>
    </w:p>
    <w:p w:rsidR="00392246" w:rsidRDefault="00392246" w:rsidP="009331B0">
      <w:pPr>
        <w:spacing w:after="0"/>
        <w:ind w:firstLine="567"/>
        <w:jc w:val="center"/>
        <w:rPr>
          <w:rFonts w:ascii="Times New Roman" w:hAnsi="Times New Roman" w:cs="Times New Roman"/>
          <w:b/>
          <w:sz w:val="24"/>
          <w:szCs w:val="24"/>
        </w:rPr>
      </w:pPr>
    </w:p>
    <w:p w:rsidR="00392246" w:rsidRPr="00392246" w:rsidRDefault="00392246" w:rsidP="00392246">
      <w:pPr>
        <w:spacing w:after="0" w:line="240" w:lineRule="auto"/>
        <w:ind w:firstLine="709"/>
        <w:jc w:val="both"/>
        <w:rPr>
          <w:rFonts w:ascii="Times New Roman" w:hAnsi="Times New Roman" w:cs="Times New Roman"/>
          <w:sz w:val="28"/>
          <w:szCs w:val="28"/>
        </w:rPr>
      </w:pPr>
      <w:r w:rsidRPr="00392246">
        <w:rPr>
          <w:rFonts w:ascii="Times New Roman" w:hAnsi="Times New Roman" w:cs="Times New Roman"/>
          <w:sz w:val="28"/>
          <w:szCs w:val="28"/>
        </w:rPr>
        <w:t xml:space="preserve">7.1. Награды в указанных номинациях вручаются по категориям: </w:t>
      </w:r>
    </w:p>
    <w:p w:rsidR="00392246" w:rsidRPr="00392246" w:rsidRDefault="00392246" w:rsidP="00392246">
      <w:pPr>
        <w:spacing w:after="0" w:line="240" w:lineRule="auto"/>
        <w:ind w:firstLine="709"/>
        <w:jc w:val="both"/>
        <w:rPr>
          <w:rFonts w:ascii="Times New Roman" w:hAnsi="Times New Roman" w:cs="Times New Roman"/>
          <w:sz w:val="28"/>
          <w:szCs w:val="28"/>
        </w:rPr>
      </w:pPr>
      <w:r w:rsidRPr="00392246">
        <w:rPr>
          <w:rFonts w:ascii="Times New Roman" w:hAnsi="Times New Roman" w:cs="Times New Roman"/>
          <w:sz w:val="28"/>
          <w:szCs w:val="28"/>
        </w:rPr>
        <w:t>Студенты;</w:t>
      </w:r>
    </w:p>
    <w:p w:rsidR="00392246" w:rsidRPr="00392246" w:rsidRDefault="00392246" w:rsidP="00392246">
      <w:pPr>
        <w:spacing w:after="0" w:line="240" w:lineRule="auto"/>
        <w:ind w:firstLine="709"/>
        <w:jc w:val="both"/>
        <w:rPr>
          <w:rFonts w:ascii="Times New Roman" w:hAnsi="Times New Roman" w:cs="Times New Roman"/>
          <w:sz w:val="28"/>
          <w:szCs w:val="28"/>
        </w:rPr>
      </w:pPr>
      <w:r w:rsidRPr="00392246">
        <w:rPr>
          <w:rFonts w:ascii="Times New Roman" w:hAnsi="Times New Roman" w:cs="Times New Roman"/>
          <w:sz w:val="28"/>
          <w:szCs w:val="28"/>
        </w:rPr>
        <w:t>Независимые авторы;</w:t>
      </w:r>
    </w:p>
    <w:p w:rsidR="00392246" w:rsidRPr="00392246" w:rsidRDefault="00392246" w:rsidP="00392246">
      <w:pPr>
        <w:spacing w:after="0" w:line="240" w:lineRule="auto"/>
        <w:ind w:firstLine="709"/>
        <w:jc w:val="both"/>
        <w:rPr>
          <w:rFonts w:ascii="Times New Roman" w:hAnsi="Times New Roman" w:cs="Times New Roman"/>
          <w:sz w:val="28"/>
          <w:szCs w:val="28"/>
        </w:rPr>
      </w:pPr>
      <w:r w:rsidRPr="00392246">
        <w:rPr>
          <w:rFonts w:ascii="Times New Roman" w:hAnsi="Times New Roman" w:cs="Times New Roman"/>
          <w:sz w:val="28"/>
          <w:szCs w:val="28"/>
        </w:rPr>
        <w:t>Коллективы рекламных агентств;</w:t>
      </w:r>
    </w:p>
    <w:p w:rsidR="00392246" w:rsidRPr="00392246" w:rsidRDefault="00392246" w:rsidP="00392246">
      <w:pPr>
        <w:spacing w:after="0" w:line="240" w:lineRule="auto"/>
        <w:ind w:firstLine="709"/>
        <w:jc w:val="both"/>
        <w:rPr>
          <w:rFonts w:ascii="Times New Roman" w:hAnsi="Times New Roman" w:cs="Times New Roman"/>
          <w:sz w:val="28"/>
          <w:szCs w:val="28"/>
        </w:rPr>
      </w:pPr>
      <w:r w:rsidRPr="00392246">
        <w:rPr>
          <w:rFonts w:ascii="Times New Roman" w:hAnsi="Times New Roman" w:cs="Times New Roman"/>
          <w:sz w:val="28"/>
          <w:szCs w:val="28"/>
        </w:rPr>
        <w:t>Профессиональные фотографы.</w:t>
      </w:r>
    </w:p>
    <w:p w:rsidR="009331B0" w:rsidRPr="00392246" w:rsidRDefault="009331B0" w:rsidP="00392246">
      <w:pPr>
        <w:spacing w:after="0"/>
        <w:ind w:firstLine="709"/>
        <w:jc w:val="both"/>
        <w:rPr>
          <w:rFonts w:ascii="Times New Roman" w:hAnsi="Times New Roman" w:cs="Times New Roman"/>
          <w:sz w:val="28"/>
          <w:szCs w:val="28"/>
        </w:rPr>
      </w:pPr>
      <w:r w:rsidRPr="00392246">
        <w:rPr>
          <w:rFonts w:ascii="Times New Roman" w:hAnsi="Times New Roman" w:cs="Times New Roman"/>
          <w:sz w:val="28"/>
          <w:szCs w:val="28"/>
        </w:rPr>
        <w:t xml:space="preserve">В каждой номинации определяются три победителя (Лауреат – I место, Дипломанты – II и III места). </w:t>
      </w:r>
      <w:proofErr w:type="gramStart"/>
      <w:r w:rsidRPr="00392246">
        <w:rPr>
          <w:rFonts w:ascii="Times New Roman" w:hAnsi="Times New Roman" w:cs="Times New Roman"/>
          <w:sz w:val="28"/>
          <w:szCs w:val="28"/>
        </w:rPr>
        <w:t>Занявшему</w:t>
      </w:r>
      <w:proofErr w:type="gramEnd"/>
      <w:r w:rsidRPr="00392246">
        <w:rPr>
          <w:rFonts w:ascii="Times New Roman" w:hAnsi="Times New Roman" w:cs="Times New Roman"/>
          <w:sz w:val="28"/>
          <w:szCs w:val="28"/>
        </w:rPr>
        <w:t xml:space="preserve"> I место вручается Малая статуэтка «Городская среда». </w:t>
      </w:r>
    </w:p>
    <w:p w:rsidR="009331B0" w:rsidRPr="00392246" w:rsidRDefault="00392246" w:rsidP="003922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9331B0" w:rsidRPr="00392246">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9331B0" w:rsidRPr="00392246">
        <w:rPr>
          <w:rFonts w:ascii="Times New Roman" w:hAnsi="Times New Roman" w:cs="Times New Roman"/>
          <w:sz w:val="28"/>
          <w:szCs w:val="28"/>
        </w:rPr>
        <w:t xml:space="preserve"> если призовое место получила работа, выполненная коллективом авторов, соответствующая награда распределяется участниками коллектива по своему усмотрению. </w:t>
      </w:r>
    </w:p>
    <w:p w:rsidR="009331B0" w:rsidRPr="00392246" w:rsidRDefault="00392246" w:rsidP="009331B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r w:rsidR="009331B0" w:rsidRPr="00392246">
        <w:rPr>
          <w:rFonts w:ascii="Times New Roman" w:hAnsi="Times New Roman" w:cs="Times New Roman"/>
          <w:sz w:val="28"/>
          <w:szCs w:val="28"/>
        </w:rPr>
        <w:t>Главный приз – Гран-При Конкурса – Большая статуэтка «Городская среда». Учреждается Администрацией городского округа г. Уфа РБ.</w:t>
      </w:r>
    </w:p>
    <w:p w:rsidR="009331B0" w:rsidRPr="00392246" w:rsidRDefault="00392246" w:rsidP="009331B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009331B0" w:rsidRPr="00392246">
        <w:rPr>
          <w:rFonts w:ascii="Times New Roman" w:hAnsi="Times New Roman" w:cs="Times New Roman"/>
          <w:sz w:val="28"/>
          <w:szCs w:val="28"/>
        </w:rPr>
        <w:t>Дополнительно определяется «Приз зрительских симпатий».</w:t>
      </w:r>
    </w:p>
    <w:p w:rsidR="009331B0" w:rsidRPr="00392246" w:rsidRDefault="00392246" w:rsidP="009331B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009331B0" w:rsidRPr="00392246">
        <w:rPr>
          <w:rFonts w:ascii="Times New Roman" w:hAnsi="Times New Roman" w:cs="Times New Roman"/>
          <w:sz w:val="28"/>
          <w:szCs w:val="28"/>
        </w:rPr>
        <w:t>Победители и Дипломанты Конкурса награждаются Почетными грамотами и Дипломами организаторов Конкурса.</w:t>
      </w:r>
    </w:p>
    <w:p w:rsidR="009331B0" w:rsidRPr="00392246" w:rsidRDefault="009331B0" w:rsidP="009331B0">
      <w:pPr>
        <w:spacing w:after="0"/>
        <w:ind w:firstLine="708"/>
        <w:jc w:val="both"/>
        <w:rPr>
          <w:rFonts w:ascii="Times New Roman" w:hAnsi="Times New Roman" w:cs="Times New Roman"/>
          <w:color w:val="000000" w:themeColor="text1"/>
          <w:sz w:val="28"/>
          <w:szCs w:val="28"/>
        </w:rPr>
      </w:pPr>
      <w:r w:rsidRPr="00392246">
        <w:rPr>
          <w:rFonts w:ascii="Times New Roman" w:hAnsi="Times New Roman" w:cs="Times New Roman"/>
          <w:sz w:val="28"/>
          <w:szCs w:val="28"/>
        </w:rPr>
        <w:t xml:space="preserve">Всем </w:t>
      </w:r>
      <w:r w:rsidRPr="00392246">
        <w:rPr>
          <w:rFonts w:ascii="Times New Roman" w:hAnsi="Times New Roman" w:cs="Times New Roman"/>
          <w:color w:val="000000" w:themeColor="text1"/>
          <w:sz w:val="28"/>
          <w:szCs w:val="28"/>
        </w:rPr>
        <w:t xml:space="preserve">участникам Конкурса вручается Диплом за участие. </w:t>
      </w:r>
    </w:p>
    <w:p w:rsidR="009331B0" w:rsidRPr="00392246" w:rsidRDefault="00392246" w:rsidP="009331B0">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7.6. </w:t>
      </w:r>
      <w:proofErr w:type="spellStart"/>
      <w:r w:rsidR="009331B0" w:rsidRPr="00392246">
        <w:rPr>
          <w:rFonts w:ascii="Times New Roman" w:hAnsi="Times New Roman" w:cs="Times New Roman"/>
          <w:color w:val="000000" w:themeColor="text1"/>
          <w:sz w:val="28"/>
          <w:szCs w:val="28"/>
        </w:rPr>
        <w:t>Соорганизаторы</w:t>
      </w:r>
      <w:proofErr w:type="spellEnd"/>
      <w:r w:rsidR="009331B0" w:rsidRPr="00392246">
        <w:rPr>
          <w:rFonts w:ascii="Times New Roman" w:hAnsi="Times New Roman" w:cs="Times New Roman"/>
          <w:color w:val="000000" w:themeColor="text1"/>
          <w:sz w:val="28"/>
          <w:szCs w:val="28"/>
        </w:rPr>
        <w:t xml:space="preserve"> и спонсоры Конкурса могут учреждать дополнительные призы для поощрения отличившихся участников.</w:t>
      </w:r>
    </w:p>
    <w:p w:rsidR="009331B0" w:rsidRPr="00392246" w:rsidRDefault="009331B0" w:rsidP="009331B0">
      <w:pPr>
        <w:spacing w:after="0"/>
        <w:jc w:val="center"/>
        <w:rPr>
          <w:rFonts w:ascii="Times New Roman" w:hAnsi="Times New Roman" w:cs="Times New Roman"/>
          <w:b/>
          <w:sz w:val="28"/>
          <w:szCs w:val="28"/>
        </w:rPr>
      </w:pPr>
    </w:p>
    <w:p w:rsidR="009331B0" w:rsidRPr="00392246" w:rsidRDefault="00392246" w:rsidP="00392246">
      <w:pPr>
        <w:spacing w:after="0"/>
        <w:ind w:left="927"/>
        <w:jc w:val="center"/>
        <w:rPr>
          <w:rFonts w:ascii="Times New Roman" w:hAnsi="Times New Roman" w:cs="Times New Roman"/>
          <w:b/>
          <w:sz w:val="28"/>
          <w:szCs w:val="28"/>
        </w:rPr>
      </w:pPr>
      <w:r w:rsidRPr="00392246">
        <w:rPr>
          <w:rFonts w:ascii="Times New Roman" w:hAnsi="Times New Roman" w:cs="Times New Roman"/>
          <w:b/>
          <w:sz w:val="28"/>
          <w:szCs w:val="28"/>
        </w:rPr>
        <w:t>8.</w:t>
      </w:r>
      <w:r>
        <w:rPr>
          <w:rFonts w:ascii="Times New Roman" w:hAnsi="Times New Roman" w:cs="Times New Roman"/>
          <w:b/>
          <w:sz w:val="28"/>
          <w:szCs w:val="28"/>
        </w:rPr>
        <w:t xml:space="preserve"> </w:t>
      </w:r>
      <w:r w:rsidR="009331B0" w:rsidRPr="00392246">
        <w:rPr>
          <w:rFonts w:ascii="Times New Roman" w:hAnsi="Times New Roman" w:cs="Times New Roman"/>
          <w:b/>
          <w:sz w:val="28"/>
          <w:szCs w:val="28"/>
        </w:rPr>
        <w:t>Использование конкурсных работ</w:t>
      </w:r>
    </w:p>
    <w:p w:rsidR="00392246" w:rsidRPr="00392246" w:rsidRDefault="00392246" w:rsidP="00392246">
      <w:pPr>
        <w:pStyle w:val="a3"/>
        <w:spacing w:after="0"/>
        <w:ind w:left="927"/>
        <w:rPr>
          <w:rFonts w:ascii="Times New Roman" w:hAnsi="Times New Roman" w:cs="Times New Roman"/>
          <w:b/>
          <w:sz w:val="28"/>
          <w:szCs w:val="28"/>
        </w:rPr>
      </w:pPr>
    </w:p>
    <w:p w:rsidR="009331B0" w:rsidRPr="00392246" w:rsidRDefault="00392246" w:rsidP="009331B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r w:rsidR="009331B0" w:rsidRPr="00392246">
        <w:rPr>
          <w:rFonts w:ascii="Times New Roman" w:hAnsi="Times New Roman" w:cs="Times New Roman"/>
          <w:sz w:val="28"/>
          <w:szCs w:val="28"/>
        </w:rPr>
        <w:t xml:space="preserve">Представленные работы будут выставлены на </w:t>
      </w:r>
      <w:r>
        <w:rPr>
          <w:rFonts w:ascii="Times New Roman" w:hAnsi="Times New Roman" w:cs="Times New Roman"/>
          <w:sz w:val="28"/>
          <w:szCs w:val="28"/>
        </w:rPr>
        <w:t xml:space="preserve">республиканских и </w:t>
      </w:r>
      <w:r w:rsidR="009331B0" w:rsidRPr="00392246">
        <w:rPr>
          <w:rFonts w:ascii="Times New Roman" w:hAnsi="Times New Roman" w:cs="Times New Roman"/>
          <w:sz w:val="28"/>
          <w:szCs w:val="28"/>
        </w:rPr>
        <w:t xml:space="preserve">городских открытых площадках (в парках), либо в закрытых помещениях </w:t>
      </w:r>
      <w:r>
        <w:rPr>
          <w:rFonts w:ascii="Times New Roman" w:hAnsi="Times New Roman" w:cs="Times New Roman"/>
          <w:sz w:val="28"/>
          <w:szCs w:val="28"/>
        </w:rPr>
        <w:br/>
      </w:r>
      <w:r w:rsidR="009331B0" w:rsidRPr="00392246">
        <w:rPr>
          <w:rFonts w:ascii="Times New Roman" w:hAnsi="Times New Roman" w:cs="Times New Roman"/>
          <w:sz w:val="28"/>
          <w:szCs w:val="28"/>
        </w:rPr>
        <w:t xml:space="preserve">(в торговых центрах). </w:t>
      </w:r>
    </w:p>
    <w:p w:rsidR="009331B0" w:rsidRPr="00392246" w:rsidRDefault="00392246" w:rsidP="009331B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8.2. </w:t>
      </w:r>
      <w:r w:rsidR="009331B0" w:rsidRPr="00392246">
        <w:rPr>
          <w:rFonts w:ascii="Times New Roman" w:hAnsi="Times New Roman" w:cs="Times New Roman"/>
          <w:sz w:val="28"/>
          <w:szCs w:val="28"/>
        </w:rPr>
        <w:t xml:space="preserve">Лучшие работы размещаются в городе Уфа на различных носителях – баннерах, сити-форматах, фотовыставках, тем самым обеспечив широкий охват аудитории г. Уфы. </w:t>
      </w:r>
    </w:p>
    <w:p w:rsidR="009331B0" w:rsidRPr="00392246" w:rsidRDefault="00392246" w:rsidP="009331B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009331B0" w:rsidRPr="00392246">
        <w:rPr>
          <w:rFonts w:ascii="Times New Roman" w:hAnsi="Times New Roman" w:cs="Times New Roman"/>
          <w:sz w:val="28"/>
          <w:szCs w:val="28"/>
        </w:rPr>
        <w:t xml:space="preserve">Участие в Конкурсе означает согласие автора </w:t>
      </w:r>
      <w:proofErr w:type="gramStart"/>
      <w:r w:rsidR="009331B0" w:rsidRPr="00392246">
        <w:rPr>
          <w:rFonts w:ascii="Times New Roman" w:hAnsi="Times New Roman" w:cs="Times New Roman"/>
          <w:sz w:val="28"/>
          <w:szCs w:val="28"/>
        </w:rPr>
        <w:t xml:space="preserve">на использование </w:t>
      </w:r>
      <w:r>
        <w:rPr>
          <w:rFonts w:ascii="Times New Roman" w:hAnsi="Times New Roman" w:cs="Times New Roman"/>
          <w:sz w:val="28"/>
          <w:szCs w:val="28"/>
        </w:rPr>
        <w:t>о</w:t>
      </w:r>
      <w:r w:rsidR="009331B0" w:rsidRPr="00392246">
        <w:rPr>
          <w:rFonts w:ascii="Times New Roman" w:hAnsi="Times New Roman" w:cs="Times New Roman"/>
          <w:sz w:val="28"/>
          <w:szCs w:val="28"/>
        </w:rPr>
        <w:t>рганизатор</w:t>
      </w:r>
      <w:r>
        <w:rPr>
          <w:rFonts w:ascii="Times New Roman" w:hAnsi="Times New Roman" w:cs="Times New Roman"/>
          <w:sz w:val="28"/>
          <w:szCs w:val="28"/>
        </w:rPr>
        <w:t>ами</w:t>
      </w:r>
      <w:r w:rsidR="009331B0" w:rsidRPr="00392246">
        <w:rPr>
          <w:rFonts w:ascii="Times New Roman" w:hAnsi="Times New Roman" w:cs="Times New Roman"/>
          <w:sz w:val="28"/>
          <w:szCs w:val="28"/>
        </w:rPr>
        <w:t xml:space="preserve"> Конкурса в течение календарного года на безгонорарной основе поданных им на Конкурс работ во время</w:t>
      </w:r>
      <w:proofErr w:type="gramEnd"/>
      <w:r w:rsidR="009331B0" w:rsidRPr="00392246">
        <w:rPr>
          <w:rFonts w:ascii="Times New Roman" w:hAnsi="Times New Roman" w:cs="Times New Roman"/>
          <w:sz w:val="28"/>
          <w:szCs w:val="28"/>
        </w:rPr>
        <w:t xml:space="preserve"> и после проведения Конкурса.</w:t>
      </w:r>
    </w:p>
    <w:p w:rsidR="009331B0" w:rsidRPr="00392246" w:rsidRDefault="009331B0" w:rsidP="000843C8">
      <w:pPr>
        <w:spacing w:after="0"/>
        <w:ind w:firstLine="567"/>
        <w:jc w:val="both"/>
        <w:rPr>
          <w:rFonts w:ascii="Times New Roman" w:hAnsi="Times New Roman" w:cs="Times New Roman"/>
          <w:sz w:val="28"/>
          <w:szCs w:val="28"/>
        </w:rPr>
      </w:pPr>
    </w:p>
    <w:p w:rsidR="00392246" w:rsidRDefault="00392246" w:rsidP="00392246">
      <w:pPr>
        <w:spacing w:after="0"/>
        <w:ind w:firstLine="709"/>
        <w:jc w:val="center"/>
        <w:rPr>
          <w:rFonts w:ascii="Times New Roman" w:hAnsi="Times New Roman" w:cs="Times New Roman"/>
          <w:b/>
          <w:sz w:val="28"/>
          <w:szCs w:val="28"/>
        </w:rPr>
      </w:pPr>
      <w:r w:rsidRPr="00392246">
        <w:rPr>
          <w:rFonts w:ascii="Times New Roman" w:hAnsi="Times New Roman" w:cs="Times New Roman"/>
          <w:b/>
          <w:sz w:val="28"/>
          <w:szCs w:val="28"/>
        </w:rPr>
        <w:t>9. Отве</w:t>
      </w:r>
      <w:r>
        <w:rPr>
          <w:rFonts w:ascii="Times New Roman" w:hAnsi="Times New Roman" w:cs="Times New Roman"/>
          <w:b/>
          <w:sz w:val="28"/>
          <w:szCs w:val="28"/>
        </w:rPr>
        <w:t>тственность участников Конкурса</w:t>
      </w:r>
    </w:p>
    <w:p w:rsidR="00392246" w:rsidRPr="00392246" w:rsidRDefault="00392246" w:rsidP="00392246">
      <w:pPr>
        <w:spacing w:after="0"/>
        <w:ind w:firstLine="709"/>
        <w:jc w:val="center"/>
        <w:rPr>
          <w:rFonts w:ascii="Times New Roman" w:hAnsi="Times New Roman" w:cs="Times New Roman"/>
          <w:b/>
          <w:sz w:val="28"/>
          <w:szCs w:val="28"/>
        </w:rPr>
      </w:pPr>
    </w:p>
    <w:p w:rsidR="00392246" w:rsidRPr="00392246" w:rsidRDefault="00392246" w:rsidP="00392246">
      <w:pPr>
        <w:pStyle w:val="a7"/>
        <w:spacing w:before="0" w:beforeAutospacing="0" w:after="0" w:afterAutospacing="0"/>
        <w:ind w:firstLine="709"/>
        <w:jc w:val="both"/>
        <w:rPr>
          <w:color w:val="auto"/>
          <w:sz w:val="28"/>
          <w:shd w:val="clear" w:color="auto" w:fill="FFFFFF"/>
        </w:rPr>
      </w:pPr>
      <w:r>
        <w:rPr>
          <w:color w:val="auto"/>
          <w:sz w:val="28"/>
          <w:shd w:val="clear" w:color="auto" w:fill="FFFFFF"/>
        </w:rPr>
        <w:t xml:space="preserve">9.1. </w:t>
      </w:r>
      <w:r w:rsidRPr="00392246">
        <w:rPr>
          <w:color w:val="auto"/>
          <w:sz w:val="28"/>
          <w:shd w:val="clear" w:color="auto" w:fill="FFFFFF"/>
        </w:rPr>
        <w:t>Участие в Конкурсе, предусматривает, что при подготов</w:t>
      </w:r>
      <w:r>
        <w:rPr>
          <w:color w:val="auto"/>
          <w:sz w:val="28"/>
          <w:shd w:val="clear" w:color="auto" w:fill="FFFFFF"/>
        </w:rPr>
        <w:t xml:space="preserve">ке и направлении </w:t>
      </w:r>
      <w:r w:rsidRPr="00392246">
        <w:rPr>
          <w:color w:val="auto"/>
          <w:sz w:val="28"/>
          <w:shd w:val="clear" w:color="auto" w:fill="FFFFFF"/>
        </w:rPr>
        <w:t xml:space="preserve">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w:t>
      </w:r>
    </w:p>
    <w:p w:rsidR="00392246" w:rsidRPr="00392246" w:rsidRDefault="00392246" w:rsidP="00392246">
      <w:pPr>
        <w:pStyle w:val="a7"/>
        <w:spacing w:before="0" w:beforeAutospacing="0" w:after="0" w:afterAutospacing="0"/>
        <w:ind w:firstLine="709"/>
        <w:jc w:val="both"/>
        <w:rPr>
          <w:color w:val="auto"/>
          <w:sz w:val="28"/>
          <w:shd w:val="clear" w:color="auto" w:fill="FFFFFF"/>
        </w:rPr>
      </w:pPr>
      <w:r>
        <w:rPr>
          <w:color w:val="auto"/>
          <w:sz w:val="28"/>
          <w:shd w:val="clear" w:color="auto" w:fill="FFFFFF"/>
        </w:rPr>
        <w:t xml:space="preserve">9.2. </w:t>
      </w:r>
      <w:r w:rsidRPr="00392246">
        <w:rPr>
          <w:color w:val="auto"/>
          <w:sz w:val="28"/>
          <w:shd w:val="clear" w:color="auto" w:fill="FFFFFF"/>
        </w:rPr>
        <w:t xml:space="preserve">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w:t>
      </w:r>
    </w:p>
    <w:p w:rsidR="00392246" w:rsidRPr="00392246" w:rsidRDefault="00392246" w:rsidP="00392246">
      <w:pPr>
        <w:pStyle w:val="a7"/>
        <w:spacing w:before="0" w:beforeAutospacing="0" w:after="0" w:afterAutospacing="0"/>
        <w:ind w:firstLine="709"/>
        <w:jc w:val="both"/>
        <w:rPr>
          <w:color w:val="auto"/>
          <w:sz w:val="28"/>
        </w:rPr>
      </w:pPr>
      <w:r>
        <w:rPr>
          <w:color w:val="auto"/>
          <w:sz w:val="28"/>
          <w:shd w:val="clear" w:color="auto" w:fill="FFFFFF"/>
        </w:rPr>
        <w:t xml:space="preserve">9.3. </w:t>
      </w:r>
      <w:r w:rsidRPr="00392246">
        <w:rPr>
          <w:color w:val="auto"/>
          <w:sz w:val="28"/>
          <w:shd w:val="clear" w:color="auto" w:fill="FFFFFF"/>
        </w:rPr>
        <w:t>Организаторы конкурса вправе на любом этапе проведения конкурса исключить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w:t>
      </w:r>
    </w:p>
    <w:p w:rsidR="009331B0" w:rsidRPr="00392246" w:rsidRDefault="009331B0" w:rsidP="000843C8">
      <w:pPr>
        <w:spacing w:after="0"/>
        <w:ind w:firstLine="567"/>
        <w:jc w:val="both"/>
        <w:rPr>
          <w:rFonts w:ascii="Times New Roman" w:hAnsi="Times New Roman" w:cs="Times New Roman"/>
          <w:sz w:val="32"/>
          <w:szCs w:val="24"/>
        </w:rPr>
      </w:pPr>
    </w:p>
    <w:p w:rsidR="004A2865" w:rsidRPr="00392246" w:rsidRDefault="00392246" w:rsidP="00392246">
      <w:pPr>
        <w:spacing w:after="0"/>
        <w:ind w:firstLine="567"/>
        <w:jc w:val="center"/>
        <w:rPr>
          <w:rFonts w:ascii="Times New Roman" w:hAnsi="Times New Roman" w:cs="Times New Roman"/>
          <w:b/>
          <w:sz w:val="28"/>
          <w:szCs w:val="28"/>
        </w:rPr>
      </w:pPr>
      <w:r w:rsidRPr="00392246">
        <w:rPr>
          <w:rFonts w:ascii="Times New Roman" w:hAnsi="Times New Roman" w:cs="Times New Roman"/>
          <w:b/>
          <w:sz w:val="28"/>
          <w:szCs w:val="28"/>
        </w:rPr>
        <w:t xml:space="preserve">10. </w:t>
      </w:r>
      <w:r w:rsidR="001804E5" w:rsidRPr="00392246">
        <w:rPr>
          <w:rFonts w:ascii="Times New Roman" w:hAnsi="Times New Roman" w:cs="Times New Roman"/>
          <w:b/>
          <w:sz w:val="28"/>
          <w:szCs w:val="28"/>
        </w:rPr>
        <w:t xml:space="preserve">Календарный план проведения </w:t>
      </w:r>
      <w:r>
        <w:rPr>
          <w:rFonts w:ascii="Times New Roman" w:hAnsi="Times New Roman" w:cs="Times New Roman"/>
          <w:b/>
          <w:sz w:val="28"/>
          <w:szCs w:val="28"/>
        </w:rPr>
        <w:t>Конкурса</w:t>
      </w:r>
    </w:p>
    <w:p w:rsidR="00F17B1A" w:rsidRDefault="00F17B1A" w:rsidP="001D76A3">
      <w:pPr>
        <w:spacing w:after="0"/>
        <w:ind w:firstLine="567"/>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405"/>
        <w:gridCol w:w="2835"/>
        <w:gridCol w:w="4394"/>
      </w:tblGrid>
      <w:tr w:rsidR="001804E5" w:rsidRPr="00723A2D" w:rsidTr="00F17B1A">
        <w:tc>
          <w:tcPr>
            <w:tcW w:w="2405" w:type="dxa"/>
            <w:vAlign w:val="center"/>
          </w:tcPr>
          <w:p w:rsidR="001804E5" w:rsidRPr="001804E5" w:rsidRDefault="00392246" w:rsidP="00392246">
            <w:pPr>
              <w:pStyle w:val="ConsPlusNormal"/>
              <w:jc w:val="center"/>
              <w:rPr>
                <w:rFonts w:ascii="Times New Roman" w:hAnsi="Times New Roman" w:cs="Times New Roman"/>
                <w:szCs w:val="30"/>
              </w:rPr>
            </w:pPr>
            <w:r>
              <w:rPr>
                <w:rFonts w:ascii="Times New Roman" w:hAnsi="Times New Roman" w:cs="Times New Roman"/>
                <w:szCs w:val="30"/>
              </w:rPr>
              <w:t>Наименование этапов Конкурса</w:t>
            </w:r>
          </w:p>
        </w:tc>
        <w:tc>
          <w:tcPr>
            <w:tcW w:w="2835" w:type="dxa"/>
            <w:vAlign w:val="center"/>
          </w:tcPr>
          <w:p w:rsidR="001804E5" w:rsidRPr="001804E5" w:rsidRDefault="001804E5" w:rsidP="00392246">
            <w:pPr>
              <w:pStyle w:val="ConsPlusNormal"/>
              <w:jc w:val="center"/>
              <w:rPr>
                <w:rFonts w:ascii="Times New Roman" w:hAnsi="Times New Roman" w:cs="Times New Roman"/>
                <w:szCs w:val="30"/>
              </w:rPr>
            </w:pPr>
            <w:r w:rsidRPr="001804E5">
              <w:rPr>
                <w:rFonts w:ascii="Times New Roman" w:hAnsi="Times New Roman" w:cs="Times New Roman"/>
                <w:szCs w:val="30"/>
              </w:rPr>
              <w:t xml:space="preserve">Сроки начала и окончания этапов </w:t>
            </w:r>
            <w:r w:rsidR="00392246">
              <w:rPr>
                <w:rFonts w:ascii="Times New Roman" w:hAnsi="Times New Roman" w:cs="Times New Roman"/>
                <w:szCs w:val="30"/>
              </w:rPr>
              <w:t>Конкурса</w:t>
            </w:r>
            <w:r w:rsidRPr="001804E5">
              <w:rPr>
                <w:rFonts w:ascii="Times New Roman" w:hAnsi="Times New Roman" w:cs="Times New Roman"/>
                <w:szCs w:val="30"/>
              </w:rPr>
              <w:t xml:space="preserve"> </w:t>
            </w:r>
            <w:r w:rsidRPr="001804E5">
              <w:rPr>
                <w:rFonts w:ascii="Times New Roman" w:hAnsi="Times New Roman" w:cs="Times New Roman"/>
                <w:szCs w:val="30"/>
              </w:rPr>
              <w:br/>
              <w:t>(мес., год)</w:t>
            </w:r>
          </w:p>
        </w:tc>
        <w:tc>
          <w:tcPr>
            <w:tcW w:w="4394" w:type="dxa"/>
            <w:vAlign w:val="center"/>
          </w:tcPr>
          <w:p w:rsidR="001804E5" w:rsidRPr="001804E5" w:rsidRDefault="00392246" w:rsidP="00C911C1">
            <w:pPr>
              <w:pStyle w:val="ConsPlusNormal"/>
              <w:jc w:val="center"/>
              <w:rPr>
                <w:rFonts w:ascii="Times New Roman" w:hAnsi="Times New Roman" w:cs="Times New Roman"/>
                <w:szCs w:val="30"/>
              </w:rPr>
            </w:pPr>
            <w:r>
              <w:rPr>
                <w:rFonts w:ascii="Times New Roman" w:hAnsi="Times New Roman" w:cs="Times New Roman"/>
                <w:szCs w:val="30"/>
              </w:rPr>
              <w:t>Мероприятие Конкурса</w:t>
            </w:r>
          </w:p>
        </w:tc>
      </w:tr>
      <w:tr w:rsidR="001804E5" w:rsidRPr="000C25B7" w:rsidTr="00F17B1A">
        <w:tc>
          <w:tcPr>
            <w:tcW w:w="2405" w:type="dxa"/>
          </w:tcPr>
          <w:p w:rsidR="001804E5" w:rsidRDefault="00BA6C21" w:rsidP="00C911C1">
            <w:pPr>
              <w:pStyle w:val="ConsPlusNormal"/>
              <w:rPr>
                <w:rFonts w:ascii="Times New Roman" w:hAnsi="Times New Roman" w:cs="Times New Roman"/>
                <w:szCs w:val="22"/>
              </w:rPr>
            </w:pPr>
            <w:r>
              <w:rPr>
                <w:rFonts w:ascii="Times New Roman" w:hAnsi="Times New Roman" w:cs="Times New Roman"/>
                <w:szCs w:val="22"/>
              </w:rPr>
              <w:t>Объявление конкурса</w:t>
            </w:r>
          </w:p>
          <w:p w:rsidR="001804E5" w:rsidRPr="000C25B7" w:rsidRDefault="00BA6C21" w:rsidP="00C911C1">
            <w:pPr>
              <w:pStyle w:val="ConsPlusNormal"/>
              <w:rPr>
                <w:rFonts w:ascii="Times New Roman" w:hAnsi="Times New Roman" w:cs="Times New Roman"/>
                <w:szCs w:val="22"/>
              </w:rPr>
            </w:pPr>
            <w:r>
              <w:rPr>
                <w:rFonts w:ascii="Times New Roman" w:hAnsi="Times New Roman" w:cs="Times New Roman"/>
                <w:szCs w:val="22"/>
              </w:rPr>
              <w:t>Начало сбора работ</w:t>
            </w:r>
          </w:p>
        </w:tc>
        <w:tc>
          <w:tcPr>
            <w:tcW w:w="2835" w:type="dxa"/>
          </w:tcPr>
          <w:p w:rsidR="001804E5" w:rsidRPr="000C25B7" w:rsidRDefault="00A54F41" w:rsidP="00C911C1">
            <w:pPr>
              <w:pStyle w:val="ConsPlusNormal"/>
              <w:rPr>
                <w:rFonts w:ascii="Times New Roman" w:hAnsi="Times New Roman" w:cs="Times New Roman"/>
                <w:szCs w:val="22"/>
              </w:rPr>
            </w:pPr>
            <w:r>
              <w:rPr>
                <w:rFonts w:ascii="Times New Roman" w:hAnsi="Times New Roman" w:cs="Times New Roman"/>
                <w:szCs w:val="22"/>
              </w:rPr>
              <w:t>08.10.2018 г. – 12</w:t>
            </w:r>
            <w:r w:rsidR="001804E5">
              <w:rPr>
                <w:rFonts w:ascii="Times New Roman" w:hAnsi="Times New Roman" w:cs="Times New Roman"/>
                <w:szCs w:val="22"/>
              </w:rPr>
              <w:t>.10.2018 г.</w:t>
            </w:r>
          </w:p>
        </w:tc>
        <w:tc>
          <w:tcPr>
            <w:tcW w:w="4394" w:type="dxa"/>
          </w:tcPr>
          <w:p w:rsidR="001804E5" w:rsidRPr="000C25B7" w:rsidRDefault="001804E5" w:rsidP="00C911C1">
            <w:pPr>
              <w:pStyle w:val="ConsPlusNormal"/>
              <w:rPr>
                <w:rFonts w:ascii="Times New Roman" w:hAnsi="Times New Roman" w:cs="Times New Roman"/>
                <w:szCs w:val="22"/>
              </w:rPr>
            </w:pPr>
            <w:r>
              <w:rPr>
                <w:rFonts w:ascii="Times New Roman" w:hAnsi="Times New Roman" w:cs="Times New Roman"/>
                <w:szCs w:val="22"/>
              </w:rPr>
              <w:t>Широкое объявление о конкурсе на сайтам министерств и ведомств</w:t>
            </w:r>
          </w:p>
        </w:tc>
      </w:tr>
      <w:tr w:rsidR="001804E5" w:rsidRPr="000C25B7" w:rsidTr="00F17B1A">
        <w:tc>
          <w:tcPr>
            <w:tcW w:w="2405" w:type="dxa"/>
          </w:tcPr>
          <w:p w:rsidR="001804E5" w:rsidRDefault="00BA6C21" w:rsidP="00C911C1">
            <w:pPr>
              <w:pStyle w:val="ConsPlusNormal"/>
              <w:rPr>
                <w:rFonts w:ascii="Times New Roman" w:hAnsi="Times New Roman" w:cs="Times New Roman"/>
                <w:szCs w:val="22"/>
              </w:rPr>
            </w:pPr>
            <w:r>
              <w:rPr>
                <w:rFonts w:ascii="Times New Roman" w:hAnsi="Times New Roman" w:cs="Times New Roman"/>
                <w:szCs w:val="22"/>
              </w:rPr>
              <w:lastRenderedPageBreak/>
              <w:t>Сбор работ</w:t>
            </w:r>
          </w:p>
          <w:p w:rsidR="001804E5" w:rsidRPr="000C25B7" w:rsidRDefault="001804E5" w:rsidP="00C911C1">
            <w:pPr>
              <w:pStyle w:val="ConsPlusNormal"/>
              <w:rPr>
                <w:rFonts w:ascii="Times New Roman" w:hAnsi="Times New Roman" w:cs="Times New Roman"/>
                <w:szCs w:val="22"/>
              </w:rPr>
            </w:pPr>
          </w:p>
        </w:tc>
        <w:tc>
          <w:tcPr>
            <w:tcW w:w="2835" w:type="dxa"/>
          </w:tcPr>
          <w:p w:rsidR="001804E5" w:rsidRPr="000C25B7" w:rsidRDefault="00A54F41" w:rsidP="002563CA">
            <w:pPr>
              <w:pStyle w:val="ConsPlusNormal"/>
              <w:rPr>
                <w:rFonts w:ascii="Times New Roman" w:hAnsi="Times New Roman" w:cs="Times New Roman"/>
                <w:szCs w:val="22"/>
              </w:rPr>
            </w:pPr>
            <w:r>
              <w:rPr>
                <w:rFonts w:ascii="Times New Roman" w:hAnsi="Times New Roman" w:cs="Times New Roman"/>
                <w:szCs w:val="22"/>
              </w:rPr>
              <w:t>08.10.2018 г. – 14</w:t>
            </w:r>
            <w:r w:rsidR="001804E5">
              <w:rPr>
                <w:rFonts w:ascii="Times New Roman" w:hAnsi="Times New Roman" w:cs="Times New Roman"/>
                <w:szCs w:val="22"/>
              </w:rPr>
              <w:t>.</w:t>
            </w:r>
            <w:r>
              <w:rPr>
                <w:rFonts w:ascii="Times New Roman" w:hAnsi="Times New Roman" w:cs="Times New Roman"/>
                <w:szCs w:val="22"/>
              </w:rPr>
              <w:t>12</w:t>
            </w:r>
            <w:r w:rsidR="001804E5">
              <w:rPr>
                <w:rFonts w:ascii="Times New Roman" w:hAnsi="Times New Roman" w:cs="Times New Roman"/>
                <w:szCs w:val="22"/>
              </w:rPr>
              <w:t>.2018 г.</w:t>
            </w:r>
          </w:p>
        </w:tc>
        <w:tc>
          <w:tcPr>
            <w:tcW w:w="4394" w:type="dxa"/>
          </w:tcPr>
          <w:p w:rsidR="001804E5" w:rsidRPr="000C25B7" w:rsidRDefault="001804E5" w:rsidP="00C911C1">
            <w:pPr>
              <w:pStyle w:val="ConsPlusNormal"/>
              <w:rPr>
                <w:rFonts w:ascii="Times New Roman" w:hAnsi="Times New Roman" w:cs="Times New Roman"/>
                <w:szCs w:val="22"/>
              </w:rPr>
            </w:pPr>
            <w:r>
              <w:rPr>
                <w:rFonts w:ascii="Times New Roman" w:hAnsi="Times New Roman" w:cs="Times New Roman"/>
                <w:szCs w:val="22"/>
              </w:rPr>
              <w:t>Ожидается общее количество собранных работ не менее 300 среди студентов, независимых авторов и рекламных агентств</w:t>
            </w:r>
          </w:p>
        </w:tc>
      </w:tr>
      <w:tr w:rsidR="001804E5" w:rsidRPr="000C25B7" w:rsidTr="00F17B1A">
        <w:tc>
          <w:tcPr>
            <w:tcW w:w="2405" w:type="dxa"/>
          </w:tcPr>
          <w:p w:rsidR="001804E5" w:rsidRDefault="00BA6C21" w:rsidP="00C911C1">
            <w:pPr>
              <w:pStyle w:val="ConsPlusNormal"/>
              <w:rPr>
                <w:rFonts w:ascii="Times New Roman" w:hAnsi="Times New Roman" w:cs="Times New Roman"/>
                <w:szCs w:val="22"/>
              </w:rPr>
            </w:pPr>
            <w:proofErr w:type="spellStart"/>
            <w:r>
              <w:rPr>
                <w:rFonts w:ascii="Times New Roman" w:hAnsi="Times New Roman" w:cs="Times New Roman"/>
                <w:szCs w:val="22"/>
              </w:rPr>
              <w:t>Жюрение</w:t>
            </w:r>
            <w:proofErr w:type="spellEnd"/>
          </w:p>
        </w:tc>
        <w:tc>
          <w:tcPr>
            <w:tcW w:w="2835" w:type="dxa"/>
          </w:tcPr>
          <w:p w:rsidR="001804E5" w:rsidRPr="00760B6A" w:rsidRDefault="00A54F41" w:rsidP="00CE4082">
            <w:pPr>
              <w:pStyle w:val="ConsPlusNormal"/>
              <w:rPr>
                <w:rFonts w:ascii="Times New Roman" w:hAnsi="Times New Roman" w:cs="Times New Roman"/>
                <w:szCs w:val="22"/>
                <w:highlight w:val="yellow"/>
              </w:rPr>
            </w:pPr>
            <w:r w:rsidRPr="00CE4082">
              <w:rPr>
                <w:rFonts w:ascii="Times New Roman" w:hAnsi="Times New Roman" w:cs="Times New Roman"/>
                <w:szCs w:val="22"/>
              </w:rPr>
              <w:t>14.12.2018</w:t>
            </w:r>
            <w:r w:rsidR="002563CA" w:rsidRPr="00CE4082">
              <w:rPr>
                <w:rFonts w:ascii="Times New Roman" w:hAnsi="Times New Roman" w:cs="Times New Roman"/>
                <w:szCs w:val="22"/>
              </w:rPr>
              <w:t xml:space="preserve"> г. – 17.01</w:t>
            </w:r>
            <w:r w:rsidR="001804E5" w:rsidRPr="00CE4082">
              <w:rPr>
                <w:rFonts w:ascii="Times New Roman" w:hAnsi="Times New Roman" w:cs="Times New Roman"/>
                <w:szCs w:val="22"/>
              </w:rPr>
              <w:t>.201</w:t>
            </w:r>
            <w:r w:rsidR="00CE4082" w:rsidRPr="00CE4082">
              <w:rPr>
                <w:rFonts w:ascii="Times New Roman" w:hAnsi="Times New Roman" w:cs="Times New Roman"/>
                <w:szCs w:val="22"/>
              </w:rPr>
              <w:t>9</w:t>
            </w:r>
            <w:r w:rsidR="001804E5" w:rsidRPr="00CE4082">
              <w:rPr>
                <w:rFonts w:ascii="Times New Roman" w:hAnsi="Times New Roman" w:cs="Times New Roman"/>
                <w:szCs w:val="22"/>
              </w:rPr>
              <w:t xml:space="preserve"> г.</w:t>
            </w:r>
          </w:p>
        </w:tc>
        <w:tc>
          <w:tcPr>
            <w:tcW w:w="4394" w:type="dxa"/>
          </w:tcPr>
          <w:p w:rsidR="001804E5" w:rsidRPr="000C25B7" w:rsidRDefault="001804E5" w:rsidP="00C911C1">
            <w:pPr>
              <w:pStyle w:val="ConsPlusNormal"/>
              <w:rPr>
                <w:rFonts w:ascii="Times New Roman" w:hAnsi="Times New Roman" w:cs="Times New Roman"/>
                <w:szCs w:val="22"/>
              </w:rPr>
            </w:pPr>
            <w:r>
              <w:rPr>
                <w:rFonts w:ascii="Times New Roman" w:hAnsi="Times New Roman" w:cs="Times New Roman"/>
                <w:szCs w:val="22"/>
              </w:rPr>
              <w:t xml:space="preserve">Присвоение первого, второго и третьего </w:t>
            </w:r>
            <w:r w:rsidR="00E22D7C">
              <w:rPr>
                <w:rFonts w:ascii="Times New Roman" w:hAnsi="Times New Roman" w:cs="Times New Roman"/>
                <w:szCs w:val="22"/>
              </w:rPr>
              <w:t>места среди участников конкурса</w:t>
            </w:r>
          </w:p>
        </w:tc>
      </w:tr>
      <w:tr w:rsidR="001804E5" w:rsidRPr="000C25B7" w:rsidTr="00F17B1A">
        <w:tc>
          <w:tcPr>
            <w:tcW w:w="2405" w:type="dxa"/>
          </w:tcPr>
          <w:p w:rsidR="00BA6C21" w:rsidRDefault="001804E5" w:rsidP="00C911C1">
            <w:pPr>
              <w:pStyle w:val="ConsPlusNormal"/>
              <w:rPr>
                <w:rFonts w:ascii="Times New Roman" w:hAnsi="Times New Roman" w:cs="Times New Roman"/>
                <w:szCs w:val="22"/>
              </w:rPr>
            </w:pPr>
            <w:r>
              <w:rPr>
                <w:rFonts w:ascii="Times New Roman" w:hAnsi="Times New Roman" w:cs="Times New Roman"/>
                <w:szCs w:val="22"/>
              </w:rPr>
              <w:t xml:space="preserve">Подведение </w:t>
            </w:r>
            <w:r w:rsidR="00BA6C21">
              <w:rPr>
                <w:rFonts w:ascii="Times New Roman" w:hAnsi="Times New Roman" w:cs="Times New Roman"/>
                <w:szCs w:val="22"/>
              </w:rPr>
              <w:t>итогов</w:t>
            </w:r>
          </w:p>
          <w:p w:rsidR="001804E5" w:rsidRDefault="00BA6C21" w:rsidP="00C911C1">
            <w:pPr>
              <w:pStyle w:val="ConsPlusNormal"/>
              <w:rPr>
                <w:rFonts w:ascii="Times New Roman" w:hAnsi="Times New Roman" w:cs="Times New Roman"/>
                <w:szCs w:val="22"/>
              </w:rPr>
            </w:pPr>
            <w:r>
              <w:rPr>
                <w:rFonts w:ascii="Times New Roman" w:hAnsi="Times New Roman" w:cs="Times New Roman"/>
                <w:szCs w:val="22"/>
              </w:rPr>
              <w:t>Награждение победителей</w:t>
            </w:r>
          </w:p>
        </w:tc>
        <w:tc>
          <w:tcPr>
            <w:tcW w:w="2835" w:type="dxa"/>
          </w:tcPr>
          <w:p w:rsidR="001804E5" w:rsidRPr="000C25B7" w:rsidRDefault="002563CA" w:rsidP="00C911C1">
            <w:pPr>
              <w:pStyle w:val="ConsPlusNormal"/>
              <w:rPr>
                <w:rFonts w:ascii="Times New Roman" w:hAnsi="Times New Roman" w:cs="Times New Roman"/>
                <w:szCs w:val="22"/>
              </w:rPr>
            </w:pPr>
            <w:r>
              <w:rPr>
                <w:rFonts w:ascii="Times New Roman" w:hAnsi="Times New Roman" w:cs="Times New Roman"/>
                <w:szCs w:val="22"/>
              </w:rPr>
              <w:t>17.01.2019 г. – 24.01.2019</w:t>
            </w:r>
            <w:r w:rsidR="001804E5">
              <w:rPr>
                <w:rFonts w:ascii="Times New Roman" w:hAnsi="Times New Roman" w:cs="Times New Roman"/>
                <w:szCs w:val="22"/>
              </w:rPr>
              <w:t xml:space="preserve"> г. </w:t>
            </w:r>
          </w:p>
        </w:tc>
        <w:tc>
          <w:tcPr>
            <w:tcW w:w="4394" w:type="dxa"/>
          </w:tcPr>
          <w:p w:rsidR="001804E5" w:rsidRPr="000C25B7" w:rsidRDefault="001804E5" w:rsidP="00C911C1">
            <w:pPr>
              <w:pStyle w:val="ConsPlusNormal"/>
              <w:rPr>
                <w:rFonts w:ascii="Times New Roman" w:hAnsi="Times New Roman" w:cs="Times New Roman"/>
                <w:szCs w:val="22"/>
              </w:rPr>
            </w:pPr>
            <w:r>
              <w:rPr>
                <w:rFonts w:ascii="Times New Roman" w:hAnsi="Times New Roman" w:cs="Times New Roman"/>
                <w:szCs w:val="22"/>
              </w:rPr>
              <w:t>Проведение официального мероприятия с участием представителей власти, бизнес-сообщест</w:t>
            </w:r>
            <w:r w:rsidR="00E22D7C">
              <w:rPr>
                <w:rFonts w:ascii="Times New Roman" w:hAnsi="Times New Roman" w:cs="Times New Roman"/>
                <w:szCs w:val="22"/>
              </w:rPr>
              <w:t>ва. Вручение призов победителям</w:t>
            </w:r>
          </w:p>
        </w:tc>
      </w:tr>
      <w:tr w:rsidR="001804E5" w:rsidRPr="000C25B7" w:rsidTr="00F17B1A">
        <w:tc>
          <w:tcPr>
            <w:tcW w:w="2405" w:type="dxa"/>
          </w:tcPr>
          <w:p w:rsidR="001804E5" w:rsidRDefault="001804E5" w:rsidP="00C911C1">
            <w:pPr>
              <w:pStyle w:val="ConsPlusNormal"/>
              <w:rPr>
                <w:rFonts w:ascii="Times New Roman" w:hAnsi="Times New Roman" w:cs="Times New Roman"/>
                <w:szCs w:val="22"/>
              </w:rPr>
            </w:pPr>
            <w:r>
              <w:rPr>
                <w:rFonts w:ascii="Times New Roman" w:hAnsi="Times New Roman" w:cs="Times New Roman"/>
                <w:szCs w:val="22"/>
              </w:rPr>
              <w:t>Организация выставки в рамкам проводимых мероприятий по РБ</w:t>
            </w:r>
          </w:p>
        </w:tc>
        <w:tc>
          <w:tcPr>
            <w:tcW w:w="2835" w:type="dxa"/>
          </w:tcPr>
          <w:p w:rsidR="001804E5" w:rsidRDefault="002563CA" w:rsidP="00C911C1">
            <w:pPr>
              <w:pStyle w:val="ConsPlusNormal"/>
              <w:rPr>
                <w:rFonts w:ascii="Times New Roman" w:hAnsi="Times New Roman" w:cs="Times New Roman"/>
                <w:szCs w:val="22"/>
              </w:rPr>
            </w:pPr>
            <w:r>
              <w:rPr>
                <w:rFonts w:ascii="Times New Roman" w:hAnsi="Times New Roman" w:cs="Times New Roman"/>
                <w:szCs w:val="22"/>
              </w:rPr>
              <w:t>16.11.2018</w:t>
            </w:r>
            <w:r w:rsidR="00A54F41">
              <w:rPr>
                <w:rFonts w:ascii="Times New Roman" w:hAnsi="Times New Roman" w:cs="Times New Roman"/>
                <w:szCs w:val="22"/>
              </w:rPr>
              <w:t xml:space="preserve"> г., </w:t>
            </w:r>
            <w:r>
              <w:rPr>
                <w:rFonts w:ascii="Times New Roman" w:hAnsi="Times New Roman" w:cs="Times New Roman"/>
                <w:szCs w:val="22"/>
              </w:rPr>
              <w:t>24.01.2019</w:t>
            </w:r>
            <w:r w:rsidR="001804E5">
              <w:rPr>
                <w:rFonts w:ascii="Times New Roman" w:hAnsi="Times New Roman" w:cs="Times New Roman"/>
                <w:szCs w:val="22"/>
              </w:rPr>
              <w:t xml:space="preserve"> г.</w:t>
            </w:r>
          </w:p>
        </w:tc>
        <w:tc>
          <w:tcPr>
            <w:tcW w:w="4394" w:type="dxa"/>
          </w:tcPr>
          <w:p w:rsidR="001804E5" w:rsidRDefault="00CE4082" w:rsidP="00CE4082">
            <w:pPr>
              <w:pStyle w:val="ConsPlusNormal"/>
              <w:rPr>
                <w:rFonts w:ascii="Times New Roman" w:hAnsi="Times New Roman" w:cs="Times New Roman"/>
                <w:szCs w:val="22"/>
              </w:rPr>
            </w:pPr>
            <w:r>
              <w:rPr>
                <w:rFonts w:ascii="Times New Roman" w:hAnsi="Times New Roman" w:cs="Times New Roman"/>
                <w:szCs w:val="22"/>
              </w:rPr>
              <w:t>И</w:t>
            </w:r>
            <w:r w:rsidR="00270823">
              <w:rPr>
                <w:rFonts w:ascii="Times New Roman" w:hAnsi="Times New Roman" w:cs="Times New Roman"/>
                <w:szCs w:val="22"/>
              </w:rPr>
              <w:t xml:space="preserve">зучение жюри представленных </w:t>
            </w:r>
            <w:r w:rsidR="001804E5">
              <w:rPr>
                <w:rFonts w:ascii="Times New Roman" w:hAnsi="Times New Roman" w:cs="Times New Roman"/>
                <w:szCs w:val="22"/>
              </w:rPr>
              <w:t xml:space="preserve">работ, </w:t>
            </w:r>
            <w:r w:rsidR="00774F52">
              <w:rPr>
                <w:rFonts w:ascii="Times New Roman" w:hAnsi="Times New Roman" w:cs="Times New Roman"/>
                <w:szCs w:val="22"/>
              </w:rPr>
              <w:t xml:space="preserve">размещение </w:t>
            </w:r>
            <w:r w:rsidR="001804E5">
              <w:rPr>
                <w:rFonts w:ascii="Times New Roman" w:hAnsi="Times New Roman" w:cs="Times New Roman"/>
                <w:szCs w:val="22"/>
              </w:rPr>
              <w:t>лучши</w:t>
            </w:r>
            <w:r w:rsidR="00774F52">
              <w:rPr>
                <w:rFonts w:ascii="Times New Roman" w:hAnsi="Times New Roman" w:cs="Times New Roman"/>
                <w:szCs w:val="22"/>
              </w:rPr>
              <w:t>х</w:t>
            </w:r>
            <w:r w:rsidR="001804E5">
              <w:rPr>
                <w:rFonts w:ascii="Times New Roman" w:hAnsi="Times New Roman" w:cs="Times New Roman"/>
                <w:szCs w:val="22"/>
              </w:rPr>
              <w:t xml:space="preserve"> на выставке до подведения итогов</w:t>
            </w:r>
          </w:p>
        </w:tc>
      </w:tr>
      <w:tr w:rsidR="001804E5" w:rsidRPr="000C25B7" w:rsidTr="00F17B1A">
        <w:tc>
          <w:tcPr>
            <w:tcW w:w="2405" w:type="dxa"/>
          </w:tcPr>
          <w:p w:rsidR="001804E5" w:rsidRDefault="00BA6C21" w:rsidP="00C911C1">
            <w:pPr>
              <w:pStyle w:val="ConsPlusNormal"/>
              <w:rPr>
                <w:rFonts w:ascii="Times New Roman" w:hAnsi="Times New Roman" w:cs="Times New Roman"/>
                <w:szCs w:val="22"/>
              </w:rPr>
            </w:pPr>
            <w:r>
              <w:rPr>
                <w:rFonts w:ascii="Times New Roman" w:hAnsi="Times New Roman" w:cs="Times New Roman"/>
                <w:szCs w:val="22"/>
              </w:rPr>
              <w:t>Информационная кампания</w:t>
            </w:r>
          </w:p>
        </w:tc>
        <w:tc>
          <w:tcPr>
            <w:tcW w:w="2835" w:type="dxa"/>
          </w:tcPr>
          <w:p w:rsidR="001804E5" w:rsidRPr="00760B6A" w:rsidRDefault="002563CA" w:rsidP="00CE4082">
            <w:pPr>
              <w:pStyle w:val="ConsPlusNormal"/>
              <w:rPr>
                <w:rFonts w:ascii="Times New Roman" w:hAnsi="Times New Roman" w:cs="Times New Roman"/>
                <w:szCs w:val="22"/>
                <w:highlight w:val="yellow"/>
              </w:rPr>
            </w:pPr>
            <w:r w:rsidRPr="00CE4082">
              <w:rPr>
                <w:rFonts w:ascii="Times New Roman" w:hAnsi="Times New Roman" w:cs="Times New Roman"/>
                <w:szCs w:val="22"/>
              </w:rPr>
              <w:t>08.10.2018г. – 24.01</w:t>
            </w:r>
            <w:r w:rsidR="001804E5" w:rsidRPr="00CE4082">
              <w:rPr>
                <w:rFonts w:ascii="Times New Roman" w:hAnsi="Times New Roman" w:cs="Times New Roman"/>
                <w:szCs w:val="22"/>
              </w:rPr>
              <w:t>.201</w:t>
            </w:r>
            <w:r w:rsidR="00CE4082" w:rsidRPr="00CE4082">
              <w:rPr>
                <w:rFonts w:ascii="Times New Roman" w:hAnsi="Times New Roman" w:cs="Times New Roman"/>
                <w:szCs w:val="22"/>
              </w:rPr>
              <w:t>9</w:t>
            </w:r>
            <w:r w:rsidR="001804E5" w:rsidRPr="00CE4082">
              <w:rPr>
                <w:rFonts w:ascii="Times New Roman" w:hAnsi="Times New Roman" w:cs="Times New Roman"/>
                <w:szCs w:val="22"/>
              </w:rPr>
              <w:t xml:space="preserve"> г.</w:t>
            </w:r>
          </w:p>
        </w:tc>
        <w:tc>
          <w:tcPr>
            <w:tcW w:w="4394" w:type="dxa"/>
          </w:tcPr>
          <w:p w:rsidR="001804E5" w:rsidRPr="000C25B7" w:rsidRDefault="001804E5" w:rsidP="00C911C1">
            <w:pPr>
              <w:pStyle w:val="ConsPlusNormal"/>
              <w:rPr>
                <w:rFonts w:ascii="Times New Roman" w:hAnsi="Times New Roman" w:cs="Times New Roman"/>
                <w:szCs w:val="22"/>
              </w:rPr>
            </w:pPr>
            <w:r>
              <w:rPr>
                <w:rFonts w:ascii="Times New Roman" w:hAnsi="Times New Roman" w:cs="Times New Roman"/>
                <w:szCs w:val="22"/>
              </w:rPr>
              <w:t>Проведение крупной информационной кампании по территории республики. Размещение полученных фотографий на баннерах и сити-форматах в городе Уфе, п</w:t>
            </w:r>
            <w:r w:rsidR="00E22D7C">
              <w:rPr>
                <w:rFonts w:ascii="Times New Roman" w:hAnsi="Times New Roman" w:cs="Times New Roman"/>
                <w:szCs w:val="22"/>
              </w:rPr>
              <w:t>роведение выставок в городе Уфе</w:t>
            </w:r>
          </w:p>
        </w:tc>
      </w:tr>
    </w:tbl>
    <w:p w:rsidR="001804E5" w:rsidRPr="000843C8" w:rsidRDefault="001804E5" w:rsidP="001D76A3">
      <w:pPr>
        <w:spacing w:after="0"/>
        <w:ind w:firstLine="567"/>
        <w:jc w:val="both"/>
        <w:rPr>
          <w:rFonts w:ascii="Times New Roman" w:hAnsi="Times New Roman" w:cs="Times New Roman"/>
          <w:sz w:val="24"/>
          <w:szCs w:val="24"/>
        </w:rPr>
      </w:pPr>
    </w:p>
    <w:p w:rsidR="001A3068" w:rsidRPr="000843C8" w:rsidRDefault="001A3068" w:rsidP="00392246">
      <w:pPr>
        <w:spacing w:after="0"/>
        <w:jc w:val="both"/>
        <w:rPr>
          <w:rFonts w:ascii="Times New Roman" w:hAnsi="Times New Roman" w:cs="Times New Roman"/>
          <w:sz w:val="24"/>
          <w:szCs w:val="24"/>
        </w:rPr>
      </w:pPr>
    </w:p>
    <w:sectPr w:rsidR="001A3068" w:rsidRPr="000843C8" w:rsidSect="000A2A1C">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1FF"/>
    <w:multiLevelType w:val="hybridMultilevel"/>
    <w:tmpl w:val="B6A0C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D7D7D"/>
    <w:multiLevelType w:val="multilevel"/>
    <w:tmpl w:val="34783F32"/>
    <w:lvl w:ilvl="0">
      <w:start w:val="1"/>
      <w:numFmt w:val="decimal"/>
      <w:lvlText w:val="%1."/>
      <w:lvlJc w:val="left"/>
      <w:pPr>
        <w:ind w:left="927" w:hanging="360"/>
      </w:pPr>
      <w:rPr>
        <w:rFonts w:hint="default"/>
        <w:b/>
      </w:rPr>
    </w:lvl>
    <w:lvl w:ilvl="1">
      <w:start w:val="1"/>
      <w:numFmt w:val="decimal"/>
      <w:isLgl/>
      <w:lvlText w:val="%1.%2."/>
      <w:lvlJc w:val="left"/>
      <w:pPr>
        <w:ind w:left="1428" w:hanging="720"/>
      </w:pPr>
      <w:rPr>
        <w:rFonts w:hint="default"/>
        <w:b w:val="0"/>
        <w:i w:val="0"/>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
    <w:nsid w:val="5E325C2B"/>
    <w:multiLevelType w:val="hybridMultilevel"/>
    <w:tmpl w:val="5AE20288"/>
    <w:lvl w:ilvl="0" w:tplc="92AC4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24"/>
    <w:rsid w:val="00042696"/>
    <w:rsid w:val="0004799D"/>
    <w:rsid w:val="00057440"/>
    <w:rsid w:val="0006413E"/>
    <w:rsid w:val="00070BB8"/>
    <w:rsid w:val="000806F8"/>
    <w:rsid w:val="000843C8"/>
    <w:rsid w:val="000A2A1C"/>
    <w:rsid w:val="000B51F4"/>
    <w:rsid w:val="00106264"/>
    <w:rsid w:val="00114CCA"/>
    <w:rsid w:val="00175194"/>
    <w:rsid w:val="001804E5"/>
    <w:rsid w:val="001A0E3D"/>
    <w:rsid w:val="001A3068"/>
    <w:rsid w:val="001D76A3"/>
    <w:rsid w:val="002563CA"/>
    <w:rsid w:val="002705E5"/>
    <w:rsid w:val="00270823"/>
    <w:rsid w:val="00286C36"/>
    <w:rsid w:val="00294B5D"/>
    <w:rsid w:val="002A56CE"/>
    <w:rsid w:val="002B5916"/>
    <w:rsid w:val="002B5C32"/>
    <w:rsid w:val="002C313F"/>
    <w:rsid w:val="002E1724"/>
    <w:rsid w:val="002F6326"/>
    <w:rsid w:val="0030546A"/>
    <w:rsid w:val="003173E4"/>
    <w:rsid w:val="00327659"/>
    <w:rsid w:val="0033771C"/>
    <w:rsid w:val="003654D6"/>
    <w:rsid w:val="00367D8D"/>
    <w:rsid w:val="00371C45"/>
    <w:rsid w:val="00373C47"/>
    <w:rsid w:val="00374C3A"/>
    <w:rsid w:val="00392246"/>
    <w:rsid w:val="003B3458"/>
    <w:rsid w:val="003C6D46"/>
    <w:rsid w:val="003C738C"/>
    <w:rsid w:val="003D5CD1"/>
    <w:rsid w:val="00425A4F"/>
    <w:rsid w:val="004504A6"/>
    <w:rsid w:val="004A2865"/>
    <w:rsid w:val="004B205C"/>
    <w:rsid w:val="004C639D"/>
    <w:rsid w:val="004F7617"/>
    <w:rsid w:val="005067FE"/>
    <w:rsid w:val="00513905"/>
    <w:rsid w:val="005413F3"/>
    <w:rsid w:val="0058308C"/>
    <w:rsid w:val="00593B50"/>
    <w:rsid w:val="005A14B0"/>
    <w:rsid w:val="005A35E1"/>
    <w:rsid w:val="005B5999"/>
    <w:rsid w:val="005C4759"/>
    <w:rsid w:val="005E5ABC"/>
    <w:rsid w:val="005F612B"/>
    <w:rsid w:val="00624F86"/>
    <w:rsid w:val="00627B84"/>
    <w:rsid w:val="00676BEE"/>
    <w:rsid w:val="00691DF4"/>
    <w:rsid w:val="006B231F"/>
    <w:rsid w:val="0075284D"/>
    <w:rsid w:val="00760B6A"/>
    <w:rsid w:val="00774F52"/>
    <w:rsid w:val="0077581F"/>
    <w:rsid w:val="007A1D06"/>
    <w:rsid w:val="007B07F5"/>
    <w:rsid w:val="00804088"/>
    <w:rsid w:val="0081761F"/>
    <w:rsid w:val="008209AA"/>
    <w:rsid w:val="008440DC"/>
    <w:rsid w:val="00850315"/>
    <w:rsid w:val="00867504"/>
    <w:rsid w:val="00870167"/>
    <w:rsid w:val="008A6F97"/>
    <w:rsid w:val="00901E2D"/>
    <w:rsid w:val="009037C1"/>
    <w:rsid w:val="00906171"/>
    <w:rsid w:val="00911840"/>
    <w:rsid w:val="009331B0"/>
    <w:rsid w:val="00942D3F"/>
    <w:rsid w:val="00946D39"/>
    <w:rsid w:val="00976603"/>
    <w:rsid w:val="009A6990"/>
    <w:rsid w:val="009D02DB"/>
    <w:rsid w:val="009D2437"/>
    <w:rsid w:val="00A10EBD"/>
    <w:rsid w:val="00A12A80"/>
    <w:rsid w:val="00A21D15"/>
    <w:rsid w:val="00A23FB8"/>
    <w:rsid w:val="00A4567A"/>
    <w:rsid w:val="00A54F41"/>
    <w:rsid w:val="00A70722"/>
    <w:rsid w:val="00A87D96"/>
    <w:rsid w:val="00A93728"/>
    <w:rsid w:val="00AB1A96"/>
    <w:rsid w:val="00AC1580"/>
    <w:rsid w:val="00B14E7E"/>
    <w:rsid w:val="00B3324A"/>
    <w:rsid w:val="00B73787"/>
    <w:rsid w:val="00BA6C21"/>
    <w:rsid w:val="00BE78CB"/>
    <w:rsid w:val="00BF4CBE"/>
    <w:rsid w:val="00C2184E"/>
    <w:rsid w:val="00C551CE"/>
    <w:rsid w:val="00C62832"/>
    <w:rsid w:val="00C65925"/>
    <w:rsid w:val="00C864B2"/>
    <w:rsid w:val="00C956B5"/>
    <w:rsid w:val="00CA46BD"/>
    <w:rsid w:val="00CC050A"/>
    <w:rsid w:val="00CC459D"/>
    <w:rsid w:val="00CE4082"/>
    <w:rsid w:val="00D03A92"/>
    <w:rsid w:val="00D23EA9"/>
    <w:rsid w:val="00D3287F"/>
    <w:rsid w:val="00D911C6"/>
    <w:rsid w:val="00DB0D3C"/>
    <w:rsid w:val="00DC0886"/>
    <w:rsid w:val="00DE13E2"/>
    <w:rsid w:val="00DF07E5"/>
    <w:rsid w:val="00E1757A"/>
    <w:rsid w:val="00E22D7C"/>
    <w:rsid w:val="00E25B9E"/>
    <w:rsid w:val="00E45560"/>
    <w:rsid w:val="00E466BF"/>
    <w:rsid w:val="00E53DC9"/>
    <w:rsid w:val="00E60BC7"/>
    <w:rsid w:val="00E621D4"/>
    <w:rsid w:val="00E91870"/>
    <w:rsid w:val="00F0528B"/>
    <w:rsid w:val="00F17B1A"/>
    <w:rsid w:val="00F35D2A"/>
    <w:rsid w:val="00F923B0"/>
    <w:rsid w:val="00FB7A4F"/>
    <w:rsid w:val="00FC745E"/>
    <w:rsid w:val="00FF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724"/>
    <w:pPr>
      <w:ind w:left="720"/>
      <w:contextualSpacing/>
    </w:pPr>
  </w:style>
  <w:style w:type="character" w:styleId="a4">
    <w:name w:val="Hyperlink"/>
    <w:basedOn w:val="a0"/>
    <w:uiPriority w:val="99"/>
    <w:unhideWhenUsed/>
    <w:rsid w:val="002B5916"/>
    <w:rPr>
      <w:color w:val="0563C1" w:themeColor="hyperlink"/>
      <w:u w:val="single"/>
    </w:rPr>
  </w:style>
  <w:style w:type="paragraph" w:styleId="a5">
    <w:name w:val="Balloon Text"/>
    <w:basedOn w:val="a"/>
    <w:link w:val="a6"/>
    <w:uiPriority w:val="99"/>
    <w:semiHidden/>
    <w:unhideWhenUsed/>
    <w:rsid w:val="003054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46A"/>
    <w:rPr>
      <w:rFonts w:ascii="Tahoma" w:hAnsi="Tahoma" w:cs="Tahoma"/>
      <w:sz w:val="16"/>
      <w:szCs w:val="16"/>
    </w:rPr>
  </w:style>
  <w:style w:type="paragraph" w:styleId="a7">
    <w:name w:val="Normal (Web)"/>
    <w:basedOn w:val="a"/>
    <w:uiPriority w:val="99"/>
    <w:rsid w:val="003654D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CA46BD"/>
  </w:style>
  <w:style w:type="paragraph" w:customStyle="1" w:styleId="ConsPlusNormal">
    <w:name w:val="ConsPlusNormal"/>
    <w:rsid w:val="001804E5"/>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39"/>
    <w:rsid w:val="009D2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724"/>
    <w:pPr>
      <w:ind w:left="720"/>
      <w:contextualSpacing/>
    </w:pPr>
  </w:style>
  <w:style w:type="character" w:styleId="a4">
    <w:name w:val="Hyperlink"/>
    <w:basedOn w:val="a0"/>
    <w:uiPriority w:val="99"/>
    <w:unhideWhenUsed/>
    <w:rsid w:val="002B5916"/>
    <w:rPr>
      <w:color w:val="0563C1" w:themeColor="hyperlink"/>
      <w:u w:val="single"/>
    </w:rPr>
  </w:style>
  <w:style w:type="paragraph" w:styleId="a5">
    <w:name w:val="Balloon Text"/>
    <w:basedOn w:val="a"/>
    <w:link w:val="a6"/>
    <w:uiPriority w:val="99"/>
    <w:semiHidden/>
    <w:unhideWhenUsed/>
    <w:rsid w:val="003054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46A"/>
    <w:rPr>
      <w:rFonts w:ascii="Tahoma" w:hAnsi="Tahoma" w:cs="Tahoma"/>
      <w:sz w:val="16"/>
      <w:szCs w:val="16"/>
    </w:rPr>
  </w:style>
  <w:style w:type="paragraph" w:styleId="a7">
    <w:name w:val="Normal (Web)"/>
    <w:basedOn w:val="a"/>
    <w:uiPriority w:val="99"/>
    <w:rsid w:val="003654D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CA46BD"/>
  </w:style>
  <w:style w:type="paragraph" w:customStyle="1" w:styleId="ConsPlusNormal">
    <w:name w:val="ConsPlusNormal"/>
    <w:rsid w:val="001804E5"/>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39"/>
    <w:rsid w:val="009D2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3766">
      <w:bodyDiv w:val="1"/>
      <w:marLeft w:val="0"/>
      <w:marRight w:val="0"/>
      <w:marTop w:val="0"/>
      <w:marBottom w:val="0"/>
      <w:divBdr>
        <w:top w:val="none" w:sz="0" w:space="0" w:color="auto"/>
        <w:left w:val="none" w:sz="0" w:space="0" w:color="auto"/>
        <w:bottom w:val="none" w:sz="0" w:space="0" w:color="auto"/>
        <w:right w:val="none" w:sz="0" w:space="0" w:color="auto"/>
      </w:divBdr>
    </w:div>
    <w:div w:id="684788961">
      <w:bodyDiv w:val="1"/>
      <w:marLeft w:val="0"/>
      <w:marRight w:val="0"/>
      <w:marTop w:val="0"/>
      <w:marBottom w:val="0"/>
      <w:divBdr>
        <w:top w:val="none" w:sz="0" w:space="0" w:color="auto"/>
        <w:left w:val="none" w:sz="0" w:space="0" w:color="auto"/>
        <w:bottom w:val="none" w:sz="0" w:space="0" w:color="auto"/>
        <w:right w:val="none" w:sz="0" w:space="0" w:color="auto"/>
      </w:divBdr>
    </w:div>
    <w:div w:id="1053508875">
      <w:bodyDiv w:val="1"/>
      <w:marLeft w:val="0"/>
      <w:marRight w:val="0"/>
      <w:marTop w:val="0"/>
      <w:marBottom w:val="0"/>
      <w:divBdr>
        <w:top w:val="none" w:sz="0" w:space="0" w:color="auto"/>
        <w:left w:val="none" w:sz="0" w:space="0" w:color="auto"/>
        <w:bottom w:val="none" w:sz="0" w:space="0" w:color="auto"/>
        <w:right w:val="none" w:sz="0" w:space="0" w:color="auto"/>
      </w:divBdr>
    </w:div>
    <w:div w:id="1101951199">
      <w:bodyDiv w:val="1"/>
      <w:marLeft w:val="0"/>
      <w:marRight w:val="0"/>
      <w:marTop w:val="0"/>
      <w:marBottom w:val="0"/>
      <w:divBdr>
        <w:top w:val="none" w:sz="0" w:space="0" w:color="auto"/>
        <w:left w:val="none" w:sz="0" w:space="0" w:color="auto"/>
        <w:bottom w:val="none" w:sz="0" w:space="0" w:color="auto"/>
        <w:right w:val="none" w:sz="0" w:space="0" w:color="auto"/>
      </w:divBdr>
    </w:div>
    <w:div w:id="1182621123">
      <w:bodyDiv w:val="1"/>
      <w:marLeft w:val="0"/>
      <w:marRight w:val="0"/>
      <w:marTop w:val="0"/>
      <w:marBottom w:val="0"/>
      <w:divBdr>
        <w:top w:val="none" w:sz="0" w:space="0" w:color="auto"/>
        <w:left w:val="none" w:sz="0" w:space="0" w:color="auto"/>
        <w:bottom w:val="none" w:sz="0" w:space="0" w:color="auto"/>
        <w:right w:val="none" w:sz="0" w:space="0" w:color="auto"/>
      </w:divBdr>
    </w:div>
    <w:div w:id="1368140707">
      <w:bodyDiv w:val="1"/>
      <w:marLeft w:val="0"/>
      <w:marRight w:val="0"/>
      <w:marTop w:val="0"/>
      <w:marBottom w:val="0"/>
      <w:divBdr>
        <w:top w:val="none" w:sz="0" w:space="0" w:color="auto"/>
        <w:left w:val="none" w:sz="0" w:space="0" w:color="auto"/>
        <w:bottom w:val="none" w:sz="0" w:space="0" w:color="auto"/>
        <w:right w:val="none" w:sz="0" w:space="0" w:color="auto"/>
      </w:divBdr>
    </w:div>
    <w:div w:id="1394305318">
      <w:bodyDiv w:val="1"/>
      <w:marLeft w:val="0"/>
      <w:marRight w:val="0"/>
      <w:marTop w:val="0"/>
      <w:marBottom w:val="0"/>
      <w:divBdr>
        <w:top w:val="none" w:sz="0" w:space="0" w:color="auto"/>
        <w:left w:val="none" w:sz="0" w:space="0" w:color="auto"/>
        <w:bottom w:val="none" w:sz="0" w:space="0" w:color="auto"/>
        <w:right w:val="none" w:sz="0" w:space="0" w:color="auto"/>
      </w:divBdr>
    </w:div>
    <w:div w:id="1778867847">
      <w:bodyDiv w:val="1"/>
      <w:marLeft w:val="0"/>
      <w:marRight w:val="0"/>
      <w:marTop w:val="0"/>
      <w:marBottom w:val="0"/>
      <w:divBdr>
        <w:top w:val="none" w:sz="0" w:space="0" w:color="auto"/>
        <w:left w:val="none" w:sz="0" w:space="0" w:color="auto"/>
        <w:bottom w:val="none" w:sz="0" w:space="0" w:color="auto"/>
        <w:right w:val="none" w:sz="0" w:space="0" w:color="auto"/>
      </w:divBdr>
      <w:divsChild>
        <w:div w:id="1755663101">
          <w:marLeft w:val="0"/>
          <w:marRight w:val="0"/>
          <w:marTop w:val="0"/>
          <w:marBottom w:val="0"/>
          <w:divBdr>
            <w:top w:val="none" w:sz="0" w:space="0" w:color="auto"/>
            <w:left w:val="none" w:sz="0" w:space="0" w:color="auto"/>
            <w:bottom w:val="none" w:sz="0" w:space="0" w:color="auto"/>
            <w:right w:val="none" w:sz="0" w:space="0" w:color="auto"/>
          </w:divBdr>
        </w:div>
      </w:divsChild>
    </w:div>
    <w:div w:id="20927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Камиль Г. Юлаев</dc:creator>
  <cp:lastModifiedBy>0</cp:lastModifiedBy>
  <cp:revision>2</cp:revision>
  <cp:lastPrinted>2018-10-18T06:17:00Z</cp:lastPrinted>
  <dcterms:created xsi:type="dcterms:W3CDTF">2018-10-26T11:34:00Z</dcterms:created>
  <dcterms:modified xsi:type="dcterms:W3CDTF">2018-10-26T11:34:00Z</dcterms:modified>
</cp:coreProperties>
</file>